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6" w:type="dxa"/>
        <w:tblInd w:w="108" w:type="dxa"/>
        <w:tblLook w:val="04A0" w:firstRow="1" w:lastRow="0" w:firstColumn="1" w:lastColumn="0" w:noHBand="0" w:noVBand="1"/>
      </w:tblPr>
      <w:tblGrid>
        <w:gridCol w:w="3369"/>
        <w:gridCol w:w="5917"/>
      </w:tblGrid>
      <w:tr w:rsidR="006F37D0" w:rsidRPr="007F040F" w14:paraId="25BB04F7" w14:textId="77777777" w:rsidTr="00F26854">
        <w:trPr>
          <w:trHeight w:val="1757"/>
        </w:trPr>
        <w:tc>
          <w:tcPr>
            <w:tcW w:w="3369" w:type="dxa"/>
            <w:tcBorders>
              <w:left w:val="single" w:sz="48" w:space="0" w:color="BC9E6E"/>
            </w:tcBorders>
            <w:vAlign w:val="center"/>
          </w:tcPr>
          <w:p w14:paraId="2491B6EB" w14:textId="7344B98C" w:rsidR="00C711D6" w:rsidRPr="00766A4F" w:rsidRDefault="000E7F64" w:rsidP="008C769E">
            <w:pPr>
              <w:tabs>
                <w:tab w:val="left" w:pos="4680"/>
                <w:tab w:val="left" w:pos="8100"/>
              </w:tabs>
              <w:spacing w:before="60"/>
              <w:ind w:right="142" w:firstLine="142"/>
              <w:jc w:val="both"/>
              <w:rPr>
                <w:i/>
                <w:noProof/>
                <w:szCs w:val="22"/>
                <w:lang w:eastAsia="en-GB"/>
              </w:rPr>
            </w:pPr>
            <w:r>
              <w:rPr>
                <w:i/>
                <w:noProof/>
                <w:szCs w:val="22"/>
                <w:lang w:eastAsia="en-GB"/>
              </w:rPr>
              <w:drawing>
                <wp:inline distT="0" distB="0" distL="0" distR="0" wp14:anchorId="06899AD3" wp14:editId="36C483F6">
                  <wp:extent cx="1619885" cy="87439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17" w:type="dxa"/>
          </w:tcPr>
          <w:p w14:paraId="05231C7B" w14:textId="77777777" w:rsidR="00375D2B" w:rsidRPr="007F040F" w:rsidRDefault="00375D2B" w:rsidP="00375D2B">
            <w:pPr>
              <w:pStyle w:val="Heading1"/>
              <w:jc w:val="right"/>
              <w:rPr>
                <w:b/>
                <w:i w:val="0"/>
                <w:noProof/>
                <w:color w:val="002060"/>
                <w:sz w:val="32"/>
                <w:szCs w:val="22"/>
                <w:u w:val="none"/>
                <w:lang w:eastAsia="en-GB"/>
              </w:rPr>
            </w:pPr>
          </w:p>
          <w:p w14:paraId="2F085C9F" w14:textId="77777777" w:rsidR="00375D2B" w:rsidRPr="007F040F" w:rsidRDefault="00375D2B" w:rsidP="00375D2B">
            <w:pPr>
              <w:pStyle w:val="Heading1"/>
              <w:jc w:val="right"/>
              <w:rPr>
                <w:b/>
                <w:i w:val="0"/>
                <w:noProof/>
                <w:color w:val="002060"/>
                <w:sz w:val="28"/>
                <w:szCs w:val="22"/>
                <w:u w:val="none"/>
                <w:lang w:eastAsia="en-GB"/>
              </w:rPr>
            </w:pPr>
            <w:r w:rsidRPr="007F040F">
              <w:rPr>
                <w:b/>
                <w:i w:val="0"/>
                <w:noProof/>
                <w:color w:val="002060"/>
                <w:sz w:val="28"/>
                <w:szCs w:val="22"/>
                <w:u w:val="none"/>
                <w:lang w:eastAsia="en-GB"/>
              </w:rPr>
              <w:t xml:space="preserve">ΔΕΛΤΙΟ ΤΥΠΟΥ </w:t>
            </w:r>
          </w:p>
          <w:p w14:paraId="6ED6139B" w14:textId="77777777" w:rsidR="00C711D6" w:rsidRPr="007F040F" w:rsidRDefault="00375D2B" w:rsidP="008270C5">
            <w:pPr>
              <w:pStyle w:val="Heading1"/>
              <w:ind w:firstLine="0"/>
              <w:jc w:val="right"/>
              <w:rPr>
                <w:i w:val="0"/>
                <w:noProof/>
                <w:color w:val="002060"/>
                <w:szCs w:val="22"/>
                <w:u w:val="none"/>
                <w:lang w:eastAsia="en-GB"/>
              </w:rPr>
            </w:pPr>
            <w:r w:rsidRPr="007F040F">
              <w:rPr>
                <w:i w:val="0"/>
                <w:noProof/>
                <w:color w:val="002060"/>
                <w:szCs w:val="22"/>
                <w:u w:val="none"/>
                <w:lang w:eastAsia="en-GB"/>
              </w:rPr>
              <w:t xml:space="preserve">Αθήνα, </w:t>
            </w:r>
            <w:r w:rsidR="008270C5">
              <w:rPr>
                <w:i w:val="0"/>
                <w:noProof/>
                <w:color w:val="1F3864"/>
                <w:szCs w:val="22"/>
                <w:u w:val="none"/>
                <w:lang w:val="en-AU" w:eastAsia="en-GB"/>
              </w:rPr>
              <w:t xml:space="preserve">26 </w:t>
            </w:r>
            <w:r w:rsidR="008270C5">
              <w:rPr>
                <w:i w:val="0"/>
                <w:noProof/>
                <w:color w:val="1F3864"/>
                <w:szCs w:val="22"/>
                <w:u w:val="none"/>
                <w:lang w:eastAsia="en-GB"/>
              </w:rPr>
              <w:t xml:space="preserve">Αυγούστου </w:t>
            </w:r>
            <w:r w:rsidRPr="00913BDE">
              <w:rPr>
                <w:i w:val="0"/>
                <w:noProof/>
                <w:color w:val="1F3864"/>
                <w:szCs w:val="22"/>
                <w:u w:val="none"/>
                <w:lang w:eastAsia="en-GB"/>
              </w:rPr>
              <w:t>202</w:t>
            </w:r>
            <w:r w:rsidR="001C1419">
              <w:rPr>
                <w:i w:val="0"/>
                <w:noProof/>
                <w:color w:val="1F3864"/>
                <w:szCs w:val="22"/>
                <w:u w:val="none"/>
                <w:lang w:eastAsia="en-GB"/>
              </w:rPr>
              <w:t>6</w:t>
            </w:r>
          </w:p>
        </w:tc>
      </w:tr>
    </w:tbl>
    <w:p w14:paraId="12BA41B0" w14:textId="77777777" w:rsidR="00E81BAC" w:rsidRDefault="00E81BAC" w:rsidP="008F1D5F">
      <w:pPr>
        <w:pStyle w:val="Heading6"/>
        <w:tabs>
          <w:tab w:val="left" w:pos="4680"/>
          <w:tab w:val="left" w:pos="8100"/>
        </w:tabs>
        <w:spacing w:after="120" w:line="276" w:lineRule="auto"/>
        <w:ind w:left="0" w:right="-2"/>
        <w:jc w:val="left"/>
        <w:rPr>
          <w:b/>
          <w:i w:val="0"/>
          <w:color w:val="00205B"/>
          <w:sz w:val="32"/>
          <w:szCs w:val="32"/>
          <w:lang w:val="en-US"/>
        </w:rPr>
      </w:pPr>
    </w:p>
    <w:p w14:paraId="0E76BB22" w14:textId="77777777" w:rsidR="0022527E" w:rsidRPr="001D541F" w:rsidRDefault="00036433" w:rsidP="008F1D5F">
      <w:pPr>
        <w:pStyle w:val="Heading6"/>
        <w:tabs>
          <w:tab w:val="left" w:pos="4680"/>
          <w:tab w:val="left" w:pos="8100"/>
        </w:tabs>
        <w:spacing w:after="120" w:line="276" w:lineRule="auto"/>
        <w:ind w:left="0" w:right="-2"/>
        <w:jc w:val="left"/>
        <w:rPr>
          <w:b/>
          <w:i w:val="0"/>
          <w:color w:val="00205B"/>
          <w:sz w:val="32"/>
          <w:szCs w:val="32"/>
        </w:rPr>
      </w:pPr>
      <w:r w:rsidRPr="001D541F">
        <w:rPr>
          <w:b/>
          <w:i w:val="0"/>
          <w:color w:val="00205B"/>
          <w:sz w:val="32"/>
          <w:szCs w:val="32"/>
        </w:rPr>
        <w:t>Στατιστικά στοιχεία Ασφαλιστικών Επιχειρήσεων</w:t>
      </w:r>
      <w:r w:rsidR="00104D7C" w:rsidRPr="001D541F">
        <w:rPr>
          <w:b/>
          <w:i w:val="0"/>
          <w:color w:val="00205B"/>
          <w:sz w:val="32"/>
          <w:szCs w:val="32"/>
        </w:rPr>
        <w:t xml:space="preserve"> –</w:t>
      </w:r>
    </w:p>
    <w:p w14:paraId="7BF5B1AF" w14:textId="77777777" w:rsidR="00F957D8" w:rsidRDefault="008270C5" w:rsidP="00724E80">
      <w:pPr>
        <w:pStyle w:val="Heading6"/>
        <w:tabs>
          <w:tab w:val="left" w:pos="4680"/>
          <w:tab w:val="left" w:pos="8100"/>
        </w:tabs>
        <w:spacing w:after="120" w:line="276" w:lineRule="auto"/>
        <w:ind w:left="0" w:right="-2"/>
        <w:jc w:val="left"/>
        <w:rPr>
          <w:b/>
          <w:i w:val="0"/>
          <w:color w:val="00205B"/>
          <w:sz w:val="32"/>
          <w:szCs w:val="32"/>
        </w:rPr>
      </w:pPr>
      <w:r>
        <w:rPr>
          <w:b/>
          <w:i w:val="0"/>
          <w:color w:val="00205B"/>
          <w:sz w:val="32"/>
          <w:szCs w:val="32"/>
        </w:rPr>
        <w:t>β</w:t>
      </w:r>
      <w:r w:rsidR="0022527E" w:rsidRPr="001D541F">
        <w:rPr>
          <w:b/>
          <w:i w:val="0"/>
          <w:color w:val="00205B"/>
          <w:sz w:val="32"/>
          <w:szCs w:val="32"/>
        </w:rPr>
        <w:t>΄</w:t>
      </w:r>
      <w:r w:rsidR="00036433" w:rsidRPr="001D541F">
        <w:rPr>
          <w:b/>
          <w:i w:val="0"/>
          <w:color w:val="00205B"/>
          <w:sz w:val="32"/>
          <w:szCs w:val="32"/>
        </w:rPr>
        <w:t xml:space="preserve"> τρίμηνο</w:t>
      </w:r>
      <w:r w:rsidR="000E5626">
        <w:rPr>
          <w:b/>
          <w:i w:val="0"/>
          <w:color w:val="00205B"/>
          <w:sz w:val="32"/>
          <w:szCs w:val="32"/>
        </w:rPr>
        <w:t xml:space="preserve"> 2026</w:t>
      </w:r>
    </w:p>
    <w:p w14:paraId="1BAE7878" w14:textId="77777777" w:rsidR="007058F6" w:rsidRPr="007058F6" w:rsidRDefault="007058F6" w:rsidP="007058F6">
      <w:pPr>
        <w:rPr>
          <w:lang w:val="el-GR"/>
        </w:rPr>
      </w:pPr>
    </w:p>
    <w:p w14:paraId="0F504AAB" w14:textId="77777777" w:rsidR="0068536A" w:rsidRPr="00871F0B" w:rsidRDefault="00036433" w:rsidP="00A262CA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  <w:lang w:val="el-GR"/>
        </w:rPr>
      </w:pPr>
      <w:r w:rsidRPr="006E2C34">
        <w:rPr>
          <w:sz w:val="22"/>
          <w:szCs w:val="22"/>
          <w:lang w:val="el-GR"/>
        </w:rPr>
        <w:t xml:space="preserve">Η συνολική αξία του ενεργητικού των ασφαλιστικών επιχειρήσεων </w:t>
      </w:r>
      <w:r w:rsidR="00EA431C">
        <w:rPr>
          <w:sz w:val="22"/>
          <w:szCs w:val="22"/>
          <w:lang w:val="el-GR"/>
        </w:rPr>
        <w:t xml:space="preserve">παρουσίασε </w:t>
      </w:r>
      <w:r w:rsidR="008270C5">
        <w:rPr>
          <w:sz w:val="22"/>
          <w:szCs w:val="22"/>
          <w:lang w:val="el-GR"/>
        </w:rPr>
        <w:t>αύξη</w:t>
      </w:r>
      <w:r w:rsidR="00DA2523">
        <w:rPr>
          <w:sz w:val="22"/>
          <w:szCs w:val="22"/>
          <w:lang w:val="el-GR"/>
        </w:rPr>
        <w:t>σ</w:t>
      </w:r>
      <w:r w:rsidR="0047134D">
        <w:rPr>
          <w:sz w:val="22"/>
          <w:szCs w:val="22"/>
          <w:lang w:val="el-GR"/>
        </w:rPr>
        <w:t>η</w:t>
      </w:r>
      <w:r w:rsidR="009630D5">
        <w:rPr>
          <w:sz w:val="22"/>
          <w:szCs w:val="22"/>
          <w:lang w:val="el-GR"/>
        </w:rPr>
        <w:t xml:space="preserve"> κατά </w:t>
      </w:r>
      <w:r w:rsidR="008270C5">
        <w:rPr>
          <w:sz w:val="22"/>
          <w:szCs w:val="22"/>
          <w:lang w:val="el-GR"/>
        </w:rPr>
        <w:t>4,5</w:t>
      </w:r>
      <w:r w:rsidR="009630D5">
        <w:rPr>
          <w:sz w:val="22"/>
          <w:szCs w:val="22"/>
          <w:lang w:val="el-GR"/>
        </w:rPr>
        <w:t xml:space="preserve">% </w:t>
      </w:r>
      <w:r w:rsidR="008270C5">
        <w:rPr>
          <w:sz w:val="22"/>
          <w:szCs w:val="22"/>
          <w:lang w:val="el-GR"/>
        </w:rPr>
        <w:t>το β</w:t>
      </w:r>
      <w:r w:rsidR="00E526BA" w:rsidRPr="00682D30">
        <w:rPr>
          <w:sz w:val="22"/>
          <w:szCs w:val="22"/>
          <w:lang w:val="el-GR"/>
        </w:rPr>
        <w:t>΄</w:t>
      </w:r>
      <w:r w:rsidR="00500F05">
        <w:rPr>
          <w:sz w:val="22"/>
          <w:szCs w:val="22"/>
          <w:lang w:val="el-GR"/>
        </w:rPr>
        <w:t xml:space="preserve"> τρίμηνο του 2026</w:t>
      </w:r>
      <w:r w:rsidR="003217D2">
        <w:rPr>
          <w:sz w:val="22"/>
          <w:szCs w:val="22"/>
          <w:lang w:val="el-GR"/>
        </w:rPr>
        <w:t xml:space="preserve"> </w:t>
      </w:r>
      <w:r w:rsidR="00BB10B9">
        <w:rPr>
          <w:sz w:val="22"/>
          <w:szCs w:val="22"/>
          <w:lang w:val="el-GR"/>
        </w:rPr>
        <w:t xml:space="preserve">και </w:t>
      </w:r>
      <w:r w:rsidR="00520777" w:rsidRPr="006E2C34">
        <w:rPr>
          <w:sz w:val="22"/>
          <w:szCs w:val="22"/>
          <w:lang w:val="el-GR"/>
        </w:rPr>
        <w:t>διαμορφώθηκε</w:t>
      </w:r>
      <w:r w:rsidRPr="006E2C34">
        <w:rPr>
          <w:sz w:val="22"/>
          <w:szCs w:val="22"/>
          <w:lang w:val="el-GR"/>
        </w:rPr>
        <w:t xml:space="preserve"> σ</w:t>
      </w:r>
      <w:r w:rsidR="008E7EAC">
        <w:rPr>
          <w:sz w:val="22"/>
          <w:szCs w:val="22"/>
          <w:lang w:val="el-GR"/>
        </w:rPr>
        <w:t>τα</w:t>
      </w:r>
      <w:r w:rsidRPr="006E2C34">
        <w:rPr>
          <w:sz w:val="22"/>
          <w:szCs w:val="22"/>
          <w:lang w:val="el-GR"/>
        </w:rPr>
        <w:t xml:space="preserve"> </w:t>
      </w:r>
      <w:r w:rsidR="008270C5">
        <w:rPr>
          <w:sz w:val="22"/>
          <w:szCs w:val="22"/>
          <w:lang w:val="el-GR"/>
        </w:rPr>
        <w:t>22.926</w:t>
      </w:r>
      <w:r w:rsidRPr="006E2C34">
        <w:rPr>
          <w:sz w:val="22"/>
          <w:szCs w:val="22"/>
          <w:lang w:val="el-GR"/>
        </w:rPr>
        <w:t xml:space="preserve"> εκατ.</w:t>
      </w:r>
      <w:r w:rsidR="003217D2">
        <w:rPr>
          <w:sz w:val="22"/>
          <w:szCs w:val="22"/>
          <w:lang w:val="el-GR"/>
        </w:rPr>
        <w:t xml:space="preserve"> ευρώ</w:t>
      </w:r>
      <w:r w:rsidR="0025157C" w:rsidRPr="00640B23">
        <w:rPr>
          <w:sz w:val="22"/>
          <w:szCs w:val="22"/>
          <w:lang w:val="el-GR"/>
        </w:rPr>
        <w:t>,</w:t>
      </w:r>
      <w:r w:rsidRPr="006E2C34">
        <w:rPr>
          <w:sz w:val="22"/>
          <w:szCs w:val="22"/>
          <w:lang w:val="el-GR"/>
        </w:rPr>
        <w:t xml:space="preserve"> έναντι </w:t>
      </w:r>
      <w:r w:rsidR="008270C5">
        <w:rPr>
          <w:sz w:val="22"/>
          <w:szCs w:val="22"/>
          <w:lang w:val="el-GR"/>
        </w:rPr>
        <w:t>21.948</w:t>
      </w:r>
      <w:r w:rsidR="005F5E3D" w:rsidRPr="005F5E3D">
        <w:rPr>
          <w:sz w:val="22"/>
          <w:szCs w:val="22"/>
          <w:lang w:val="el-GR"/>
        </w:rPr>
        <w:t xml:space="preserve"> </w:t>
      </w:r>
      <w:r w:rsidRPr="006E2C34">
        <w:rPr>
          <w:sz w:val="22"/>
          <w:szCs w:val="22"/>
          <w:lang w:val="el-GR"/>
        </w:rPr>
        <w:t>εκατ. ευρώ το προηγούμενο τρίμηνο.</w:t>
      </w:r>
      <w:r w:rsidR="00B57F1E" w:rsidRPr="00871F0B">
        <w:rPr>
          <w:iCs/>
          <w:sz w:val="22"/>
          <w:szCs w:val="22"/>
          <w:lang w:val="el-GR"/>
        </w:rPr>
        <w:t xml:space="preserve"> </w:t>
      </w:r>
    </w:p>
    <w:p w14:paraId="164D4902" w14:textId="77777777" w:rsidR="00724E80" w:rsidRDefault="006D6997" w:rsidP="00724E80">
      <w:pPr>
        <w:numPr>
          <w:ilvl w:val="0"/>
          <w:numId w:val="4"/>
        </w:numPr>
        <w:spacing w:line="360" w:lineRule="auto"/>
        <w:ind w:left="426" w:hanging="426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n-US"/>
        </w:rPr>
        <w:t>O</w:t>
      </w:r>
      <w:r w:rsidR="00B41AB3" w:rsidRPr="00871F0B">
        <w:rPr>
          <w:sz w:val="22"/>
          <w:szCs w:val="22"/>
          <w:lang w:val="el-GR"/>
        </w:rPr>
        <w:t xml:space="preserve">ι ασφαλιστικές τεχνικές προβλέψεις </w:t>
      </w:r>
      <w:r w:rsidR="008270C5">
        <w:rPr>
          <w:sz w:val="22"/>
          <w:szCs w:val="22"/>
          <w:lang w:val="el-GR"/>
        </w:rPr>
        <w:t>αυξή</w:t>
      </w:r>
      <w:r w:rsidR="00311BFA">
        <w:rPr>
          <w:sz w:val="22"/>
          <w:szCs w:val="22"/>
          <w:lang w:val="el-GR"/>
        </w:rPr>
        <w:t>θηκαν</w:t>
      </w:r>
      <w:r w:rsidR="00AC4969" w:rsidRPr="00871F0B">
        <w:rPr>
          <w:sz w:val="22"/>
          <w:szCs w:val="22"/>
          <w:lang w:val="el-GR"/>
        </w:rPr>
        <w:t xml:space="preserve"> </w:t>
      </w:r>
      <w:r w:rsidR="00B41AB3" w:rsidRPr="00871F0B">
        <w:rPr>
          <w:sz w:val="22"/>
          <w:szCs w:val="22"/>
          <w:lang w:val="el-GR"/>
        </w:rPr>
        <w:t xml:space="preserve">κατά </w:t>
      </w:r>
      <w:r w:rsidR="008270C5">
        <w:rPr>
          <w:sz w:val="22"/>
          <w:szCs w:val="22"/>
          <w:lang w:val="el-GR"/>
        </w:rPr>
        <w:t>503</w:t>
      </w:r>
      <w:r w:rsidR="003C7D62" w:rsidRPr="00871F0B">
        <w:rPr>
          <w:sz w:val="22"/>
          <w:szCs w:val="22"/>
          <w:lang w:val="el-GR"/>
        </w:rPr>
        <w:t xml:space="preserve"> </w:t>
      </w:r>
      <w:r w:rsidR="00B41AB3" w:rsidRPr="00871F0B">
        <w:rPr>
          <w:sz w:val="22"/>
          <w:szCs w:val="22"/>
          <w:lang w:val="el-GR"/>
        </w:rPr>
        <w:t>εκατ</w:t>
      </w:r>
      <w:r w:rsidR="009D23DB">
        <w:rPr>
          <w:sz w:val="22"/>
          <w:szCs w:val="22"/>
          <w:lang w:val="el-GR"/>
        </w:rPr>
        <w:t>. ε</w:t>
      </w:r>
      <w:r w:rsidR="009C147E">
        <w:rPr>
          <w:sz w:val="22"/>
          <w:szCs w:val="22"/>
          <w:lang w:val="el-GR"/>
        </w:rPr>
        <w:t xml:space="preserve">υρώ και διαμορφώθηκαν στα </w:t>
      </w:r>
      <w:r w:rsidR="008270C5">
        <w:rPr>
          <w:sz w:val="22"/>
          <w:szCs w:val="22"/>
          <w:lang w:val="el-GR"/>
        </w:rPr>
        <w:t>16.495</w:t>
      </w:r>
      <w:r w:rsidR="00C10AAE">
        <w:rPr>
          <w:sz w:val="22"/>
          <w:szCs w:val="22"/>
          <w:lang w:val="el-GR"/>
        </w:rPr>
        <w:t xml:space="preserve"> </w:t>
      </w:r>
      <w:r w:rsidR="00B41AB3" w:rsidRPr="00871F0B">
        <w:rPr>
          <w:sz w:val="22"/>
          <w:szCs w:val="22"/>
          <w:lang w:val="el-GR"/>
        </w:rPr>
        <w:t>εκατ. ευρώ</w:t>
      </w:r>
      <w:r w:rsidR="0025157C" w:rsidRPr="00640B23">
        <w:rPr>
          <w:sz w:val="22"/>
          <w:szCs w:val="22"/>
          <w:lang w:val="el-GR"/>
        </w:rPr>
        <w:t>,</w:t>
      </w:r>
      <w:r w:rsidR="00BB10B9">
        <w:rPr>
          <w:sz w:val="22"/>
          <w:szCs w:val="22"/>
          <w:lang w:val="el-GR"/>
        </w:rPr>
        <w:t xml:space="preserve"> έναντι </w:t>
      </w:r>
      <w:r w:rsidR="008270C5">
        <w:rPr>
          <w:sz w:val="22"/>
          <w:szCs w:val="22"/>
          <w:lang w:val="el-GR"/>
        </w:rPr>
        <w:t>15.992</w:t>
      </w:r>
      <w:r w:rsidR="005F5E3D" w:rsidRPr="005F5E3D">
        <w:rPr>
          <w:sz w:val="22"/>
          <w:szCs w:val="22"/>
          <w:lang w:val="el-GR"/>
        </w:rPr>
        <w:t xml:space="preserve"> </w:t>
      </w:r>
      <w:r w:rsidR="001079B1">
        <w:rPr>
          <w:sz w:val="22"/>
          <w:szCs w:val="22"/>
          <w:lang w:val="el-GR"/>
        </w:rPr>
        <w:t xml:space="preserve">εκατ. ευρώ </w:t>
      </w:r>
      <w:r w:rsidR="00BB10B9">
        <w:rPr>
          <w:sz w:val="22"/>
          <w:szCs w:val="22"/>
          <w:lang w:val="el-GR"/>
        </w:rPr>
        <w:t>το προηγούμενο τρίμηνο</w:t>
      </w:r>
      <w:r w:rsidR="00B41AB3" w:rsidRPr="006E2C34">
        <w:rPr>
          <w:sz w:val="22"/>
          <w:szCs w:val="22"/>
          <w:lang w:val="el-GR"/>
        </w:rPr>
        <w:t>.</w:t>
      </w:r>
    </w:p>
    <w:p w14:paraId="2DF67EC3" w14:textId="77777777" w:rsidR="00724E80" w:rsidRPr="00724E80" w:rsidRDefault="00724E80" w:rsidP="00724E80">
      <w:pPr>
        <w:spacing w:line="360" w:lineRule="auto"/>
        <w:ind w:left="426"/>
        <w:jc w:val="both"/>
        <w:rPr>
          <w:sz w:val="22"/>
          <w:szCs w:val="22"/>
          <w:lang w:val="el-GR"/>
        </w:rPr>
      </w:pPr>
    </w:p>
    <w:p w14:paraId="6469B8AF" w14:textId="77777777" w:rsidR="0022527E" w:rsidRPr="00682D30" w:rsidRDefault="0022527E" w:rsidP="006E2C34">
      <w:pPr>
        <w:spacing w:line="360" w:lineRule="auto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>Η συνολική αξία του ενεργητικού τ</w:t>
      </w:r>
      <w:r w:rsidR="003B2A1F">
        <w:rPr>
          <w:sz w:val="22"/>
          <w:szCs w:val="22"/>
          <w:lang w:val="el-GR"/>
        </w:rPr>
        <w:t>ων</w:t>
      </w:r>
      <w:r>
        <w:rPr>
          <w:sz w:val="22"/>
          <w:szCs w:val="22"/>
          <w:lang w:val="el-GR"/>
        </w:rPr>
        <w:t xml:space="preserve"> </w:t>
      </w:r>
      <w:r w:rsidRPr="00682D30">
        <w:rPr>
          <w:sz w:val="22"/>
          <w:szCs w:val="22"/>
          <w:lang w:val="el-GR"/>
        </w:rPr>
        <w:t xml:space="preserve">ασφαλιστικών επιχειρήσεων </w:t>
      </w:r>
      <w:r w:rsidR="00F02823">
        <w:rPr>
          <w:sz w:val="22"/>
          <w:szCs w:val="22"/>
          <w:lang w:val="el-GR"/>
        </w:rPr>
        <w:t>αυξή</w:t>
      </w:r>
      <w:r w:rsidR="009D23DB">
        <w:rPr>
          <w:sz w:val="22"/>
          <w:szCs w:val="22"/>
          <w:lang w:val="el-GR"/>
        </w:rPr>
        <w:t xml:space="preserve">θηκε </w:t>
      </w:r>
      <w:r w:rsidR="00DF1AD0">
        <w:rPr>
          <w:sz w:val="22"/>
          <w:szCs w:val="22"/>
          <w:lang w:val="el-GR"/>
        </w:rPr>
        <w:t>κατά</w:t>
      </w:r>
      <w:r w:rsidR="00F02823">
        <w:rPr>
          <w:sz w:val="22"/>
          <w:szCs w:val="22"/>
          <w:lang w:val="el-GR"/>
        </w:rPr>
        <w:t xml:space="preserve"> 978</w:t>
      </w:r>
      <w:r w:rsidR="00DF1AD0">
        <w:rPr>
          <w:sz w:val="22"/>
          <w:szCs w:val="22"/>
          <w:lang w:val="el-GR"/>
        </w:rPr>
        <w:t xml:space="preserve"> εκατ. ευρώ σε σχέση με το προηγούμενο τρίμηνο και </w:t>
      </w:r>
      <w:r w:rsidRPr="00682D30">
        <w:rPr>
          <w:sz w:val="22"/>
          <w:szCs w:val="22"/>
          <w:lang w:val="el-GR"/>
        </w:rPr>
        <w:t>διαμορφώθηκε σ</w:t>
      </w:r>
      <w:r w:rsidR="00F55901">
        <w:rPr>
          <w:sz w:val="22"/>
          <w:szCs w:val="22"/>
          <w:lang w:val="el-GR"/>
        </w:rPr>
        <w:t>τα</w:t>
      </w:r>
      <w:r w:rsidRPr="00682D30">
        <w:rPr>
          <w:sz w:val="22"/>
          <w:szCs w:val="22"/>
          <w:lang w:val="el-GR"/>
        </w:rPr>
        <w:t xml:space="preserve"> </w:t>
      </w:r>
      <w:r w:rsidR="00F02823">
        <w:rPr>
          <w:sz w:val="22"/>
          <w:szCs w:val="22"/>
          <w:lang w:val="el-GR"/>
        </w:rPr>
        <w:t>22.926</w:t>
      </w:r>
      <w:r w:rsidR="007B4C5C" w:rsidRPr="006E2C34">
        <w:rPr>
          <w:sz w:val="22"/>
          <w:szCs w:val="22"/>
          <w:lang w:val="el-GR"/>
        </w:rPr>
        <w:t xml:space="preserve"> </w:t>
      </w:r>
      <w:r w:rsidRPr="00682D30">
        <w:rPr>
          <w:sz w:val="22"/>
          <w:szCs w:val="22"/>
          <w:lang w:val="el-GR"/>
        </w:rPr>
        <w:t>εκατ</w:t>
      </w:r>
      <w:r w:rsidR="00F02823">
        <w:rPr>
          <w:sz w:val="22"/>
          <w:szCs w:val="22"/>
          <w:lang w:val="el-GR"/>
        </w:rPr>
        <w:t>. ευρώ στο τέλος του β</w:t>
      </w:r>
      <w:r w:rsidRPr="00682D30">
        <w:rPr>
          <w:sz w:val="22"/>
          <w:szCs w:val="22"/>
          <w:lang w:val="el-GR"/>
        </w:rPr>
        <w:t xml:space="preserve">΄ </w:t>
      </w:r>
      <w:r w:rsidR="00500F05">
        <w:rPr>
          <w:sz w:val="22"/>
          <w:szCs w:val="22"/>
          <w:lang w:val="el-GR"/>
        </w:rPr>
        <w:t>τριμήνου του 2026</w:t>
      </w:r>
      <w:r w:rsidRPr="00682D30">
        <w:rPr>
          <w:sz w:val="22"/>
          <w:szCs w:val="22"/>
          <w:lang w:val="el-GR"/>
        </w:rPr>
        <w:t>.</w:t>
      </w:r>
      <w:r w:rsidRPr="00682D30">
        <w:rPr>
          <w:iCs/>
          <w:sz w:val="22"/>
          <w:szCs w:val="22"/>
          <w:lang w:val="el-GR"/>
        </w:rPr>
        <w:t xml:space="preserve"> </w:t>
      </w:r>
    </w:p>
    <w:p w14:paraId="46DEF41B" w14:textId="77777777" w:rsidR="00520777" w:rsidRPr="00ED0CDC" w:rsidRDefault="00520777" w:rsidP="00520777">
      <w:pPr>
        <w:spacing w:line="360" w:lineRule="auto"/>
        <w:jc w:val="both"/>
        <w:rPr>
          <w:sz w:val="22"/>
          <w:szCs w:val="22"/>
          <w:lang w:val="el-GR"/>
        </w:rPr>
      </w:pPr>
      <w:r w:rsidRPr="006950E4">
        <w:rPr>
          <w:sz w:val="22"/>
          <w:szCs w:val="22"/>
          <w:lang w:val="el-GR"/>
        </w:rPr>
        <w:t>Αναλυτικότερα, οι συνολικές καταθέσεις των ασφαλιστικών επιχειρήσεων</w:t>
      </w:r>
      <w:r w:rsidR="001C1419">
        <w:rPr>
          <w:sz w:val="22"/>
          <w:szCs w:val="22"/>
          <w:lang w:val="el-GR"/>
        </w:rPr>
        <w:t xml:space="preserve"> </w:t>
      </w:r>
      <w:r w:rsidR="00F02823">
        <w:rPr>
          <w:sz w:val="22"/>
          <w:szCs w:val="22"/>
          <w:lang w:val="el-GR"/>
        </w:rPr>
        <w:t>μειώθηκαν κατά 28 εκατ. ευρώ</w:t>
      </w:r>
      <w:r w:rsidR="00684199" w:rsidRPr="00684199">
        <w:rPr>
          <w:sz w:val="22"/>
          <w:szCs w:val="22"/>
          <w:lang w:val="el-GR"/>
        </w:rPr>
        <w:t xml:space="preserve"> </w:t>
      </w:r>
      <w:r w:rsidR="00684199">
        <w:rPr>
          <w:sz w:val="22"/>
          <w:szCs w:val="22"/>
          <w:lang w:val="el-GR"/>
        </w:rPr>
        <w:t>και</w:t>
      </w:r>
      <w:r w:rsidR="00F02823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>διαμορφώθηκαν σ</w:t>
      </w:r>
      <w:r>
        <w:rPr>
          <w:sz w:val="22"/>
          <w:szCs w:val="22"/>
          <w:lang w:val="el-GR"/>
        </w:rPr>
        <w:t>τα</w:t>
      </w:r>
      <w:r w:rsidR="00F02823">
        <w:rPr>
          <w:sz w:val="22"/>
          <w:szCs w:val="22"/>
          <w:lang w:val="el-GR"/>
        </w:rPr>
        <w:t xml:space="preserve"> 532</w:t>
      </w:r>
      <w:r w:rsidR="00AC4969" w:rsidRPr="006950E4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 xml:space="preserve">εκατ. ευρώ στο τέλος του </w:t>
      </w:r>
      <w:r w:rsidR="00F02823">
        <w:rPr>
          <w:sz w:val="22"/>
          <w:szCs w:val="22"/>
          <w:lang w:val="el-GR"/>
        </w:rPr>
        <w:t>β</w:t>
      </w:r>
      <w:r w:rsidR="00500F05">
        <w:rPr>
          <w:sz w:val="22"/>
          <w:szCs w:val="22"/>
          <w:lang w:val="el-GR"/>
        </w:rPr>
        <w:t>΄ τριμήνου του 2026</w:t>
      </w:r>
      <w:r w:rsidRPr="006950E4">
        <w:rPr>
          <w:sz w:val="22"/>
          <w:szCs w:val="22"/>
          <w:lang w:val="el-GR"/>
        </w:rPr>
        <w:t xml:space="preserve">. </w:t>
      </w:r>
      <w:r w:rsidRPr="006950E4">
        <w:rPr>
          <w:sz w:val="22"/>
          <w:szCs w:val="22"/>
          <w:lang w:val="en-US"/>
        </w:rPr>
        <w:t>O</w:t>
      </w:r>
      <w:r w:rsidRPr="006950E4">
        <w:rPr>
          <w:sz w:val="22"/>
          <w:szCs w:val="22"/>
          <w:lang w:val="el-GR"/>
        </w:rPr>
        <w:t>ι καταθέσεις στα πιστωτικά ιδρύματα του εσωτερικού</w:t>
      </w:r>
      <w:r w:rsidR="002731A5">
        <w:rPr>
          <w:sz w:val="22"/>
          <w:szCs w:val="22"/>
          <w:lang w:val="el-GR"/>
        </w:rPr>
        <w:t xml:space="preserve"> </w:t>
      </w:r>
      <w:r w:rsidR="00F02823">
        <w:rPr>
          <w:sz w:val="22"/>
          <w:szCs w:val="22"/>
          <w:lang w:val="el-GR"/>
        </w:rPr>
        <w:t>μειώ</w:t>
      </w:r>
      <w:r w:rsidR="00E23B21">
        <w:rPr>
          <w:sz w:val="22"/>
          <w:szCs w:val="22"/>
          <w:lang w:val="el-GR"/>
        </w:rPr>
        <w:t>θηκαν</w:t>
      </w:r>
      <w:r w:rsidR="00AC4969">
        <w:rPr>
          <w:sz w:val="22"/>
          <w:szCs w:val="22"/>
          <w:lang w:val="el-GR"/>
        </w:rPr>
        <w:t xml:space="preserve"> κατά </w:t>
      </w:r>
      <w:r w:rsidR="00F02823">
        <w:rPr>
          <w:sz w:val="22"/>
          <w:szCs w:val="22"/>
          <w:lang w:val="el-GR"/>
        </w:rPr>
        <w:t>19</w:t>
      </w:r>
      <w:r w:rsidR="00AC4969">
        <w:rPr>
          <w:sz w:val="22"/>
          <w:szCs w:val="22"/>
          <w:lang w:val="el-GR"/>
        </w:rPr>
        <w:t xml:space="preserve"> εκατ. ευρώ και διαμορφώθηκαν </w:t>
      </w:r>
      <w:r w:rsidR="00F02823">
        <w:rPr>
          <w:sz w:val="22"/>
          <w:szCs w:val="22"/>
          <w:lang w:val="el-GR"/>
        </w:rPr>
        <w:t>στα 363</w:t>
      </w:r>
      <w:r w:rsidR="002731A5">
        <w:rPr>
          <w:sz w:val="22"/>
          <w:szCs w:val="22"/>
          <w:lang w:val="el-GR"/>
        </w:rPr>
        <w:t xml:space="preserve"> εκατ. ευρώ</w:t>
      </w:r>
      <w:r w:rsidRPr="006950E4">
        <w:rPr>
          <w:sz w:val="22"/>
          <w:szCs w:val="22"/>
          <w:lang w:val="el-GR"/>
        </w:rPr>
        <w:t>, ενώ οι καταθέσεις στα πιστωτικά ιδρύματα του εξωτερικού</w:t>
      </w:r>
      <w:r w:rsidR="002E16AE" w:rsidRPr="008A2A66">
        <w:rPr>
          <w:sz w:val="22"/>
          <w:szCs w:val="22"/>
          <w:lang w:val="el-GR"/>
        </w:rPr>
        <w:t xml:space="preserve"> </w:t>
      </w:r>
      <w:r w:rsidR="00500F05">
        <w:rPr>
          <w:sz w:val="22"/>
          <w:szCs w:val="22"/>
          <w:lang w:val="el-GR"/>
        </w:rPr>
        <w:t>μειώ</w:t>
      </w:r>
      <w:r w:rsidR="000103ED">
        <w:rPr>
          <w:sz w:val="22"/>
          <w:szCs w:val="22"/>
          <w:lang w:val="el-GR"/>
        </w:rPr>
        <w:t>θηκαν κα</w:t>
      </w:r>
      <w:r w:rsidR="00716FF3">
        <w:rPr>
          <w:sz w:val="22"/>
          <w:szCs w:val="22"/>
          <w:lang w:val="el-GR"/>
        </w:rPr>
        <w:t xml:space="preserve">τά </w:t>
      </w:r>
      <w:r w:rsidR="00F02823">
        <w:rPr>
          <w:sz w:val="22"/>
          <w:szCs w:val="22"/>
          <w:lang w:val="el-GR"/>
        </w:rPr>
        <w:t>9</w:t>
      </w:r>
      <w:r w:rsidR="00AA7461">
        <w:rPr>
          <w:sz w:val="22"/>
          <w:szCs w:val="22"/>
          <w:lang w:val="el-GR"/>
        </w:rPr>
        <w:t xml:space="preserve"> εκατ. ευρώ και διαμορφώθηκαν </w:t>
      </w:r>
      <w:r w:rsidR="00F02823">
        <w:rPr>
          <w:sz w:val="22"/>
          <w:szCs w:val="22"/>
          <w:lang w:val="el-GR"/>
        </w:rPr>
        <w:t>στα 169</w:t>
      </w:r>
      <w:r w:rsidR="002731A5">
        <w:rPr>
          <w:sz w:val="22"/>
          <w:szCs w:val="22"/>
          <w:lang w:val="el-GR"/>
        </w:rPr>
        <w:t xml:space="preserve"> εκατ. ευρώ</w:t>
      </w:r>
      <w:r w:rsidRPr="006950E4">
        <w:rPr>
          <w:sz w:val="22"/>
          <w:szCs w:val="22"/>
          <w:lang w:val="el-GR"/>
        </w:rPr>
        <w:t xml:space="preserve">. Το ποσοστό των καταθέσεων επί του συνολικού ενεργητικού </w:t>
      </w:r>
      <w:r w:rsidR="00F02823">
        <w:rPr>
          <w:sz w:val="22"/>
          <w:szCs w:val="22"/>
          <w:lang w:val="el-GR"/>
        </w:rPr>
        <w:t>μειώθηκε στο 2,3% το β</w:t>
      </w:r>
      <w:r w:rsidR="00E526BA" w:rsidRPr="00682D30">
        <w:rPr>
          <w:sz w:val="22"/>
          <w:szCs w:val="22"/>
          <w:lang w:val="el-GR"/>
        </w:rPr>
        <w:t>΄</w:t>
      </w:r>
      <w:r w:rsidR="00BB2544">
        <w:rPr>
          <w:sz w:val="22"/>
          <w:szCs w:val="22"/>
          <w:lang w:val="el-GR"/>
        </w:rPr>
        <w:t xml:space="preserve"> τρίμηνο</w:t>
      </w:r>
      <w:r w:rsidR="00500F05">
        <w:rPr>
          <w:sz w:val="22"/>
          <w:szCs w:val="22"/>
          <w:lang w:val="el-GR"/>
        </w:rPr>
        <w:t xml:space="preserve"> του 2026</w:t>
      </w:r>
      <w:r w:rsidR="00F02823">
        <w:rPr>
          <w:sz w:val="22"/>
          <w:szCs w:val="22"/>
          <w:lang w:val="el-GR"/>
        </w:rPr>
        <w:t>, έναντι 2,6% το προηγούμενο τρίμηνο</w:t>
      </w:r>
      <w:r w:rsidR="00F02823" w:rsidRPr="006950E4">
        <w:rPr>
          <w:sz w:val="22"/>
          <w:szCs w:val="22"/>
          <w:lang w:val="el-GR"/>
        </w:rPr>
        <w:t>.</w:t>
      </w:r>
    </w:p>
    <w:p w14:paraId="7247842D" w14:textId="77777777" w:rsidR="00520777" w:rsidRPr="00316C0A" w:rsidRDefault="00520777" w:rsidP="00520777">
      <w:pPr>
        <w:spacing w:line="360" w:lineRule="auto"/>
        <w:jc w:val="both"/>
        <w:rPr>
          <w:sz w:val="22"/>
          <w:szCs w:val="22"/>
          <w:lang w:val="el-GR"/>
        </w:rPr>
      </w:pPr>
      <w:r w:rsidRPr="006950E4">
        <w:rPr>
          <w:sz w:val="22"/>
          <w:szCs w:val="22"/>
          <w:lang w:val="el-GR"/>
        </w:rPr>
        <w:t xml:space="preserve">Η αξία των συνολικών τοποθετήσεων των ασφαλιστικών επιχειρήσεων σε χρεωστικούς τίτλους </w:t>
      </w:r>
      <w:r w:rsidR="00316C0A">
        <w:rPr>
          <w:sz w:val="22"/>
          <w:szCs w:val="22"/>
          <w:lang w:val="el-GR"/>
        </w:rPr>
        <w:t>αυξή</w:t>
      </w:r>
      <w:r w:rsidR="00AA7461">
        <w:rPr>
          <w:sz w:val="22"/>
          <w:szCs w:val="22"/>
          <w:lang w:val="el-GR"/>
        </w:rPr>
        <w:t>θηκε</w:t>
      </w:r>
      <w:r w:rsidR="00F6275A">
        <w:rPr>
          <w:sz w:val="22"/>
          <w:szCs w:val="22"/>
          <w:lang w:val="el-GR"/>
        </w:rPr>
        <w:t xml:space="preserve"> σ</w:t>
      </w:r>
      <w:r w:rsidR="006A30C7">
        <w:rPr>
          <w:sz w:val="22"/>
          <w:szCs w:val="22"/>
          <w:lang w:val="el-GR"/>
        </w:rPr>
        <w:t>τα</w:t>
      </w:r>
      <w:r w:rsidR="00F6275A">
        <w:rPr>
          <w:sz w:val="22"/>
          <w:szCs w:val="22"/>
          <w:lang w:val="el-GR"/>
        </w:rPr>
        <w:t xml:space="preserve"> </w:t>
      </w:r>
      <w:r w:rsidR="00172659">
        <w:rPr>
          <w:sz w:val="22"/>
          <w:szCs w:val="22"/>
          <w:lang w:val="el-GR"/>
        </w:rPr>
        <w:t>10.</w:t>
      </w:r>
      <w:r w:rsidR="003F7329">
        <w:rPr>
          <w:sz w:val="22"/>
          <w:szCs w:val="22"/>
          <w:lang w:val="el-GR"/>
        </w:rPr>
        <w:t>626</w:t>
      </w:r>
      <w:r w:rsidR="006F7A91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 xml:space="preserve">εκατ. ευρώ στο τέλος του </w:t>
      </w:r>
      <w:r w:rsidR="003F7329">
        <w:rPr>
          <w:sz w:val="22"/>
          <w:szCs w:val="22"/>
          <w:lang w:val="el-GR"/>
        </w:rPr>
        <w:t>β</w:t>
      </w:r>
      <w:r w:rsidRPr="006950E4">
        <w:rPr>
          <w:sz w:val="22"/>
          <w:szCs w:val="22"/>
          <w:lang w:val="el-GR"/>
        </w:rPr>
        <w:t>΄ τριμήνου του 202</w:t>
      </w:r>
      <w:r w:rsidR="00500F05">
        <w:rPr>
          <w:sz w:val="22"/>
          <w:szCs w:val="22"/>
          <w:lang w:val="el-GR"/>
        </w:rPr>
        <w:t>6</w:t>
      </w:r>
      <w:r w:rsidRPr="006950E4">
        <w:rPr>
          <w:sz w:val="22"/>
          <w:szCs w:val="22"/>
          <w:lang w:val="el-GR"/>
        </w:rPr>
        <w:t xml:space="preserve">, έναντι </w:t>
      </w:r>
      <w:r w:rsidR="003F7329">
        <w:rPr>
          <w:sz w:val="22"/>
          <w:szCs w:val="22"/>
          <w:lang w:val="el-GR"/>
        </w:rPr>
        <w:t>10.572</w:t>
      </w:r>
      <w:r w:rsidR="00172659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>εκατ. ευρώ το προηγούμενο τρίμηνο</w:t>
      </w:r>
      <w:r w:rsidR="005B4F98">
        <w:rPr>
          <w:sz w:val="22"/>
          <w:szCs w:val="22"/>
          <w:lang w:val="el-GR"/>
        </w:rPr>
        <w:t>,</w:t>
      </w:r>
      <w:r w:rsidRPr="006950E4">
        <w:rPr>
          <w:sz w:val="22"/>
          <w:szCs w:val="22"/>
          <w:lang w:val="el-GR"/>
        </w:rPr>
        <w:t xml:space="preserve"> </w:t>
      </w:r>
      <w:r w:rsidR="0098101E" w:rsidRPr="00B1024B">
        <w:rPr>
          <w:sz w:val="22"/>
          <w:szCs w:val="22"/>
          <w:lang w:val="el-GR"/>
        </w:rPr>
        <w:t xml:space="preserve">εξέλιξη </w:t>
      </w:r>
      <w:r w:rsidR="005B4F98">
        <w:rPr>
          <w:sz w:val="22"/>
          <w:szCs w:val="22"/>
          <w:lang w:val="el-GR"/>
        </w:rPr>
        <w:t xml:space="preserve">που </w:t>
      </w:r>
      <w:r w:rsidR="00500F05">
        <w:rPr>
          <w:sz w:val="22"/>
          <w:szCs w:val="22"/>
          <w:lang w:val="el-GR"/>
        </w:rPr>
        <w:t xml:space="preserve">οφείλεται </w:t>
      </w:r>
      <w:r w:rsidR="003F7329">
        <w:rPr>
          <w:sz w:val="22"/>
          <w:szCs w:val="22"/>
          <w:lang w:val="el-GR"/>
        </w:rPr>
        <w:t xml:space="preserve">κυρίως </w:t>
      </w:r>
      <w:r w:rsidR="00500F05">
        <w:rPr>
          <w:sz w:val="22"/>
          <w:szCs w:val="22"/>
          <w:lang w:val="el-GR"/>
        </w:rPr>
        <w:t>σε</w:t>
      </w:r>
      <w:r w:rsidR="00682489">
        <w:rPr>
          <w:sz w:val="22"/>
          <w:szCs w:val="22"/>
          <w:lang w:val="el-GR"/>
        </w:rPr>
        <w:t xml:space="preserve"> </w:t>
      </w:r>
      <w:r w:rsidR="003F7329">
        <w:rPr>
          <w:sz w:val="22"/>
          <w:szCs w:val="22"/>
          <w:lang w:val="el-GR"/>
        </w:rPr>
        <w:t>αύξη</w:t>
      </w:r>
      <w:r w:rsidR="00500F05">
        <w:rPr>
          <w:sz w:val="22"/>
          <w:szCs w:val="22"/>
          <w:lang w:val="el-GR"/>
        </w:rPr>
        <w:t xml:space="preserve">ση </w:t>
      </w:r>
      <w:r w:rsidR="0091470C">
        <w:rPr>
          <w:sz w:val="22"/>
          <w:szCs w:val="22"/>
          <w:lang w:val="el-GR"/>
        </w:rPr>
        <w:t>των αποτιμήσεων</w:t>
      </w:r>
      <w:r w:rsidR="00682489">
        <w:rPr>
          <w:sz w:val="22"/>
          <w:szCs w:val="22"/>
          <w:lang w:val="el-GR"/>
        </w:rPr>
        <w:t xml:space="preserve"> </w:t>
      </w:r>
      <w:r w:rsidR="00500F05">
        <w:rPr>
          <w:sz w:val="22"/>
          <w:szCs w:val="22"/>
          <w:lang w:val="el-GR"/>
        </w:rPr>
        <w:t xml:space="preserve">των </w:t>
      </w:r>
      <w:r w:rsidR="0091470C">
        <w:rPr>
          <w:sz w:val="22"/>
          <w:szCs w:val="22"/>
          <w:lang w:val="el-GR"/>
        </w:rPr>
        <w:t>ομολόγων</w:t>
      </w:r>
      <w:r w:rsidR="00204D56" w:rsidRPr="00204D56">
        <w:rPr>
          <w:sz w:val="22"/>
          <w:szCs w:val="22"/>
          <w:lang w:val="el-GR"/>
        </w:rPr>
        <w:t xml:space="preserve"> </w:t>
      </w:r>
      <w:r w:rsidR="003F7329">
        <w:rPr>
          <w:sz w:val="22"/>
          <w:szCs w:val="22"/>
          <w:lang w:val="el-GR"/>
        </w:rPr>
        <w:t>του εξ</w:t>
      </w:r>
      <w:r w:rsidR="00204D56">
        <w:rPr>
          <w:sz w:val="22"/>
          <w:szCs w:val="22"/>
          <w:lang w:val="el-GR"/>
        </w:rPr>
        <w:t>ωτερικού</w:t>
      </w:r>
      <w:r w:rsidR="00A93D44" w:rsidRPr="000B52ED">
        <w:rPr>
          <w:sz w:val="22"/>
          <w:szCs w:val="22"/>
          <w:lang w:val="el-GR"/>
        </w:rPr>
        <w:t>,</w:t>
      </w:r>
      <w:r w:rsidR="00500F05">
        <w:rPr>
          <w:sz w:val="22"/>
          <w:szCs w:val="22"/>
          <w:lang w:val="el-GR"/>
        </w:rPr>
        <w:t xml:space="preserve"> η οποία αντισταθμίστηκε εν μέρει από </w:t>
      </w:r>
      <w:r w:rsidR="003F7329">
        <w:rPr>
          <w:sz w:val="22"/>
          <w:szCs w:val="22"/>
          <w:lang w:val="el-GR"/>
        </w:rPr>
        <w:t>καθαρές πωλήσεις ομολόγων του εξωτερικού</w:t>
      </w:r>
      <w:r w:rsidR="00C71703">
        <w:rPr>
          <w:sz w:val="22"/>
          <w:szCs w:val="22"/>
          <w:lang w:val="el-GR"/>
        </w:rPr>
        <w:t>.</w:t>
      </w:r>
      <w:r w:rsidR="006B1229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>Το ποσοστό των χρεωστικών τίτλων επί του συνολικού ενεργητικού</w:t>
      </w:r>
      <w:r w:rsidR="0091470C">
        <w:rPr>
          <w:sz w:val="22"/>
          <w:szCs w:val="22"/>
          <w:lang w:val="el-GR"/>
        </w:rPr>
        <w:t xml:space="preserve"> </w:t>
      </w:r>
      <w:r w:rsidR="003F7329">
        <w:rPr>
          <w:sz w:val="22"/>
          <w:szCs w:val="22"/>
          <w:lang w:val="el-GR"/>
        </w:rPr>
        <w:t>μειώθηκε</w:t>
      </w:r>
      <w:r w:rsidR="0091470C" w:rsidRPr="0091470C">
        <w:rPr>
          <w:sz w:val="22"/>
          <w:szCs w:val="22"/>
          <w:lang w:val="el-GR"/>
        </w:rPr>
        <w:t xml:space="preserve"> στο</w:t>
      </w:r>
      <w:r w:rsidRPr="006950E4">
        <w:rPr>
          <w:sz w:val="22"/>
          <w:szCs w:val="22"/>
          <w:lang w:val="el-GR"/>
        </w:rPr>
        <w:t xml:space="preserve"> </w:t>
      </w:r>
      <w:r w:rsidR="003F7329">
        <w:rPr>
          <w:sz w:val="22"/>
          <w:szCs w:val="22"/>
          <w:lang w:val="el-GR"/>
        </w:rPr>
        <w:t>46,3</w:t>
      </w:r>
      <w:r w:rsidRPr="006950E4">
        <w:rPr>
          <w:sz w:val="22"/>
          <w:szCs w:val="22"/>
          <w:lang w:val="el-GR"/>
        </w:rPr>
        <w:t>%</w:t>
      </w:r>
      <w:r w:rsidR="00B514A2">
        <w:rPr>
          <w:sz w:val="22"/>
          <w:szCs w:val="22"/>
          <w:lang w:val="el-GR"/>
        </w:rPr>
        <w:t xml:space="preserve"> </w:t>
      </w:r>
      <w:r w:rsidR="00B514A2" w:rsidRPr="006950E4">
        <w:rPr>
          <w:sz w:val="22"/>
          <w:szCs w:val="22"/>
          <w:lang w:val="el-GR"/>
        </w:rPr>
        <w:t xml:space="preserve">το </w:t>
      </w:r>
      <w:r w:rsidR="003F7329">
        <w:rPr>
          <w:sz w:val="22"/>
          <w:szCs w:val="22"/>
          <w:lang w:val="el-GR"/>
        </w:rPr>
        <w:t>β</w:t>
      </w:r>
      <w:r w:rsidR="00B514A2" w:rsidRPr="006950E4">
        <w:rPr>
          <w:sz w:val="22"/>
          <w:szCs w:val="22"/>
          <w:lang w:val="el-GR"/>
        </w:rPr>
        <w:t>΄ τρίμηνο</w:t>
      </w:r>
      <w:r w:rsidR="0091470C">
        <w:rPr>
          <w:sz w:val="22"/>
          <w:szCs w:val="22"/>
          <w:lang w:val="el-GR"/>
        </w:rPr>
        <w:t xml:space="preserve"> του 2026</w:t>
      </w:r>
      <w:r w:rsidR="003F7329">
        <w:rPr>
          <w:sz w:val="22"/>
          <w:szCs w:val="22"/>
          <w:lang w:val="el-GR"/>
        </w:rPr>
        <w:t>, έναντι 48,2% το προηγούμενο τρίμηνο.</w:t>
      </w:r>
    </w:p>
    <w:p w14:paraId="3CA6A06B" w14:textId="77777777" w:rsidR="00C904E5" w:rsidRPr="0004405F" w:rsidRDefault="00520777" w:rsidP="00C904E5">
      <w:pPr>
        <w:spacing w:line="360" w:lineRule="auto"/>
        <w:jc w:val="both"/>
        <w:rPr>
          <w:sz w:val="22"/>
          <w:szCs w:val="22"/>
          <w:lang w:val="el-GR"/>
        </w:rPr>
      </w:pPr>
      <w:r w:rsidRPr="006950E4">
        <w:rPr>
          <w:sz w:val="22"/>
          <w:szCs w:val="22"/>
          <w:lang w:val="el-GR"/>
        </w:rPr>
        <w:t>Η αξία των συνολικών τοποθετήσεων σ</w:t>
      </w:r>
      <w:r w:rsidR="00B25B99">
        <w:rPr>
          <w:sz w:val="22"/>
          <w:szCs w:val="22"/>
          <w:lang w:val="el-GR"/>
        </w:rPr>
        <w:t xml:space="preserve">ε μερίδια αμοιβαίων κεφαλαίων </w:t>
      </w:r>
      <w:r w:rsidR="00847BBF">
        <w:rPr>
          <w:sz w:val="22"/>
          <w:szCs w:val="22"/>
          <w:lang w:val="el-GR"/>
        </w:rPr>
        <w:t>αυξή</w:t>
      </w:r>
      <w:r w:rsidR="00404404">
        <w:rPr>
          <w:sz w:val="22"/>
          <w:szCs w:val="22"/>
          <w:lang w:val="el-GR"/>
        </w:rPr>
        <w:t xml:space="preserve">θηκε </w:t>
      </w:r>
      <w:r w:rsidR="00CA360B">
        <w:rPr>
          <w:sz w:val="22"/>
          <w:szCs w:val="22"/>
          <w:lang w:val="el-GR"/>
        </w:rPr>
        <w:t>στα</w:t>
      </w:r>
      <w:r w:rsidRPr="006950E4">
        <w:rPr>
          <w:sz w:val="22"/>
          <w:szCs w:val="22"/>
          <w:lang w:val="el-GR"/>
        </w:rPr>
        <w:t xml:space="preserve"> </w:t>
      </w:r>
      <w:r w:rsidR="00847BBF">
        <w:rPr>
          <w:sz w:val="22"/>
          <w:szCs w:val="22"/>
          <w:lang w:val="el-GR"/>
        </w:rPr>
        <w:t>8.276 εκατ. ευρώ, έναντι 7.</w:t>
      </w:r>
      <w:r w:rsidR="00436F34">
        <w:rPr>
          <w:sz w:val="22"/>
          <w:szCs w:val="22"/>
          <w:lang w:val="el-GR"/>
        </w:rPr>
        <w:t>3</w:t>
      </w:r>
      <w:r w:rsidR="00847BBF">
        <w:rPr>
          <w:sz w:val="22"/>
          <w:szCs w:val="22"/>
          <w:lang w:val="el-GR"/>
        </w:rPr>
        <w:t>15</w:t>
      </w:r>
      <w:r w:rsidR="00B25B99">
        <w:rPr>
          <w:sz w:val="22"/>
          <w:szCs w:val="22"/>
          <w:lang w:val="el-GR"/>
        </w:rPr>
        <w:t xml:space="preserve"> εκατ. ευρώ το προηγούμενο τρίμηνο</w:t>
      </w:r>
      <w:r w:rsidR="0004405F" w:rsidRPr="00ED0CDC">
        <w:rPr>
          <w:sz w:val="22"/>
          <w:szCs w:val="22"/>
          <w:lang w:val="el-GR"/>
        </w:rPr>
        <w:t>.</w:t>
      </w:r>
      <w:r w:rsidR="00B25B99">
        <w:rPr>
          <w:sz w:val="22"/>
          <w:szCs w:val="22"/>
          <w:lang w:val="el-GR"/>
        </w:rPr>
        <w:t xml:space="preserve"> </w:t>
      </w:r>
      <w:r w:rsidR="00033F8D">
        <w:rPr>
          <w:sz w:val="22"/>
          <w:szCs w:val="22"/>
          <w:lang w:val="el-GR"/>
        </w:rPr>
        <w:t>Η αύξηση</w:t>
      </w:r>
      <w:r w:rsidR="00404404">
        <w:rPr>
          <w:sz w:val="22"/>
          <w:szCs w:val="22"/>
          <w:lang w:val="el-GR"/>
        </w:rPr>
        <w:t xml:space="preserve"> της αξίας των τοποθετήσεων </w:t>
      </w:r>
      <w:r w:rsidR="00A44DC2">
        <w:rPr>
          <w:sz w:val="22"/>
          <w:szCs w:val="22"/>
          <w:lang w:val="el-GR"/>
        </w:rPr>
        <w:t>οφείλεται</w:t>
      </w:r>
      <w:r w:rsidR="00A43429">
        <w:rPr>
          <w:sz w:val="22"/>
          <w:szCs w:val="22"/>
          <w:lang w:val="el-GR"/>
        </w:rPr>
        <w:t xml:space="preserve"> </w:t>
      </w:r>
      <w:r w:rsidR="00D80D58">
        <w:rPr>
          <w:sz w:val="22"/>
          <w:szCs w:val="22"/>
          <w:lang w:val="el-GR"/>
        </w:rPr>
        <w:t xml:space="preserve">κυρίως σε </w:t>
      </w:r>
      <w:r w:rsidR="00033F8D">
        <w:rPr>
          <w:sz w:val="22"/>
          <w:szCs w:val="22"/>
          <w:lang w:val="el-GR"/>
        </w:rPr>
        <w:t xml:space="preserve">άνοδο των αποτιμήσεων </w:t>
      </w:r>
      <w:r w:rsidR="00D80D58">
        <w:rPr>
          <w:sz w:val="22"/>
          <w:szCs w:val="22"/>
          <w:lang w:val="el-GR"/>
        </w:rPr>
        <w:t xml:space="preserve">αλλά και σε καθαρές αγορές </w:t>
      </w:r>
      <w:r w:rsidR="00F95253">
        <w:rPr>
          <w:sz w:val="22"/>
          <w:szCs w:val="22"/>
          <w:lang w:val="el-GR"/>
        </w:rPr>
        <w:t>μεριδίων του εσωτερικού και του εξωτερικού</w:t>
      </w:r>
      <w:r w:rsidR="00033F8D">
        <w:rPr>
          <w:sz w:val="22"/>
          <w:szCs w:val="22"/>
          <w:lang w:val="el-GR"/>
        </w:rPr>
        <w:t>.</w:t>
      </w:r>
      <w:r w:rsidR="0004405F" w:rsidRPr="00ED0CDC">
        <w:rPr>
          <w:sz w:val="22"/>
          <w:szCs w:val="22"/>
          <w:lang w:val="el-GR"/>
        </w:rPr>
        <w:t xml:space="preserve"> </w:t>
      </w:r>
      <w:r w:rsidR="0004405F">
        <w:rPr>
          <w:sz w:val="22"/>
          <w:szCs w:val="22"/>
          <w:lang w:val="en-US"/>
        </w:rPr>
        <w:t>T</w:t>
      </w:r>
      <w:r w:rsidR="0004405F" w:rsidRPr="006950E4">
        <w:rPr>
          <w:sz w:val="22"/>
          <w:szCs w:val="22"/>
          <w:lang w:val="el-GR"/>
        </w:rPr>
        <w:t xml:space="preserve">ο ποσοστό </w:t>
      </w:r>
      <w:r w:rsidR="0004405F">
        <w:rPr>
          <w:sz w:val="22"/>
          <w:szCs w:val="22"/>
          <w:lang w:val="el-GR"/>
        </w:rPr>
        <w:t>των μεριδίων αμοιβαίων κεφαλαίων</w:t>
      </w:r>
      <w:r w:rsidR="0004405F" w:rsidRPr="006950E4">
        <w:rPr>
          <w:sz w:val="22"/>
          <w:szCs w:val="22"/>
          <w:lang w:val="el-GR"/>
        </w:rPr>
        <w:t xml:space="preserve"> επί του συνόλου του ενεργητικού</w:t>
      </w:r>
      <w:r w:rsidR="0004405F">
        <w:rPr>
          <w:sz w:val="22"/>
          <w:szCs w:val="22"/>
          <w:lang w:val="el-GR"/>
        </w:rPr>
        <w:t xml:space="preserve"> αυξήθηκε στο 36,1% το β</w:t>
      </w:r>
      <w:r w:rsidR="0004405F" w:rsidRPr="00682D30">
        <w:rPr>
          <w:sz w:val="22"/>
          <w:szCs w:val="22"/>
          <w:lang w:val="el-GR"/>
        </w:rPr>
        <w:t>΄</w:t>
      </w:r>
      <w:r w:rsidR="0004405F">
        <w:rPr>
          <w:sz w:val="22"/>
          <w:szCs w:val="22"/>
          <w:lang w:val="el-GR"/>
        </w:rPr>
        <w:t xml:space="preserve"> τρίμηνο του 2026,</w:t>
      </w:r>
      <w:r w:rsidR="0004405F" w:rsidRPr="000B52ED">
        <w:rPr>
          <w:sz w:val="22"/>
          <w:szCs w:val="22"/>
          <w:lang w:val="el-GR"/>
        </w:rPr>
        <w:t xml:space="preserve"> </w:t>
      </w:r>
      <w:r w:rsidR="0004405F" w:rsidRPr="00436F34">
        <w:rPr>
          <w:sz w:val="22"/>
          <w:szCs w:val="22"/>
          <w:lang w:val="el-GR"/>
        </w:rPr>
        <w:t xml:space="preserve">έναντι </w:t>
      </w:r>
      <w:r w:rsidR="0004405F">
        <w:rPr>
          <w:sz w:val="22"/>
          <w:szCs w:val="22"/>
          <w:lang w:val="el-GR"/>
        </w:rPr>
        <w:t>33,3% το προηγούμενο τρίμηνο</w:t>
      </w:r>
      <w:r w:rsidR="0004405F" w:rsidRPr="006950E4">
        <w:rPr>
          <w:sz w:val="22"/>
          <w:szCs w:val="22"/>
          <w:lang w:val="el-GR"/>
        </w:rPr>
        <w:t>.</w:t>
      </w:r>
    </w:p>
    <w:p w14:paraId="5F64FC44" w14:textId="77777777" w:rsidR="00520777" w:rsidRPr="006950E4" w:rsidRDefault="00520777" w:rsidP="00520777">
      <w:pPr>
        <w:spacing w:line="360" w:lineRule="auto"/>
        <w:jc w:val="both"/>
        <w:rPr>
          <w:sz w:val="22"/>
          <w:szCs w:val="22"/>
          <w:lang w:val="el-GR"/>
        </w:rPr>
      </w:pPr>
      <w:r w:rsidRPr="006950E4">
        <w:rPr>
          <w:sz w:val="22"/>
          <w:szCs w:val="22"/>
          <w:lang w:val="el-GR"/>
        </w:rPr>
        <w:lastRenderedPageBreak/>
        <w:t>Η αξία των συνολικών τοποθετήσεων σε μετοχές και λοιπ</w:t>
      </w:r>
      <w:r w:rsidR="00871F0B">
        <w:rPr>
          <w:sz w:val="22"/>
          <w:szCs w:val="22"/>
          <w:lang w:val="el-GR"/>
        </w:rPr>
        <w:t>ά μέσα κυριότητας</w:t>
      </w:r>
      <w:r w:rsidRPr="006950E4">
        <w:rPr>
          <w:sz w:val="22"/>
          <w:szCs w:val="22"/>
          <w:lang w:val="el-GR"/>
        </w:rPr>
        <w:t xml:space="preserve"> </w:t>
      </w:r>
      <w:r w:rsidR="00033F8D">
        <w:rPr>
          <w:sz w:val="22"/>
          <w:szCs w:val="22"/>
          <w:lang w:val="el-GR"/>
        </w:rPr>
        <w:t>αυξή</w:t>
      </w:r>
      <w:r w:rsidR="004A5226">
        <w:rPr>
          <w:sz w:val="22"/>
          <w:szCs w:val="22"/>
          <w:lang w:val="el-GR"/>
        </w:rPr>
        <w:t xml:space="preserve">θηκε </w:t>
      </w:r>
      <w:r w:rsidR="006A30C7">
        <w:rPr>
          <w:sz w:val="22"/>
          <w:szCs w:val="22"/>
          <w:lang w:val="el-GR"/>
        </w:rPr>
        <w:t>στα</w:t>
      </w:r>
      <w:r w:rsidRPr="006950E4">
        <w:rPr>
          <w:sz w:val="22"/>
          <w:szCs w:val="22"/>
          <w:lang w:val="el-GR"/>
        </w:rPr>
        <w:t xml:space="preserve"> </w:t>
      </w:r>
      <w:r w:rsidR="00033F8D">
        <w:rPr>
          <w:sz w:val="22"/>
          <w:szCs w:val="22"/>
          <w:lang w:val="el-GR"/>
        </w:rPr>
        <w:t>1.084</w:t>
      </w:r>
      <w:r w:rsidRPr="006950E4">
        <w:rPr>
          <w:sz w:val="22"/>
          <w:szCs w:val="22"/>
          <w:lang w:val="el-GR"/>
        </w:rPr>
        <w:t xml:space="preserve"> εκατ. ευρώ</w:t>
      </w:r>
      <w:r w:rsidR="00316C0A">
        <w:rPr>
          <w:sz w:val="22"/>
          <w:szCs w:val="22"/>
          <w:lang w:val="el-GR"/>
        </w:rPr>
        <w:t xml:space="preserve"> το β</w:t>
      </w:r>
      <w:r w:rsidR="00316C0A" w:rsidRPr="00682D30">
        <w:rPr>
          <w:sz w:val="22"/>
          <w:szCs w:val="22"/>
          <w:lang w:val="el-GR"/>
        </w:rPr>
        <w:t>΄</w:t>
      </w:r>
      <w:r w:rsidR="00316C0A">
        <w:rPr>
          <w:sz w:val="22"/>
          <w:szCs w:val="22"/>
          <w:lang w:val="el-GR"/>
        </w:rPr>
        <w:t xml:space="preserve"> τρίμηνο του 2026</w:t>
      </w:r>
      <w:r w:rsidRPr="006950E4">
        <w:rPr>
          <w:sz w:val="22"/>
          <w:szCs w:val="22"/>
          <w:lang w:val="el-GR"/>
        </w:rPr>
        <w:t xml:space="preserve">, έναντι </w:t>
      </w:r>
      <w:r w:rsidR="00033F8D">
        <w:rPr>
          <w:sz w:val="22"/>
          <w:szCs w:val="22"/>
          <w:lang w:val="el-GR"/>
        </w:rPr>
        <w:t>996</w:t>
      </w:r>
      <w:r w:rsidRPr="006950E4">
        <w:rPr>
          <w:sz w:val="22"/>
          <w:szCs w:val="22"/>
          <w:lang w:val="el-GR"/>
        </w:rPr>
        <w:t xml:space="preserve"> εκ</w:t>
      </w:r>
      <w:r w:rsidR="004A5226">
        <w:rPr>
          <w:sz w:val="22"/>
          <w:szCs w:val="22"/>
          <w:lang w:val="el-GR"/>
        </w:rPr>
        <w:t>ατ. ευρώ το προηγούμενο τρίμηνο</w:t>
      </w:r>
      <w:r w:rsidR="00404404">
        <w:rPr>
          <w:sz w:val="22"/>
          <w:szCs w:val="22"/>
          <w:lang w:val="el-GR"/>
        </w:rPr>
        <w:t xml:space="preserve">, εξέλιξη που οφείλεται </w:t>
      </w:r>
      <w:r w:rsidR="00826F93">
        <w:rPr>
          <w:sz w:val="22"/>
          <w:szCs w:val="22"/>
          <w:lang w:val="el-GR"/>
        </w:rPr>
        <w:t xml:space="preserve">κυρίως </w:t>
      </w:r>
      <w:r w:rsidR="00041FD5">
        <w:rPr>
          <w:sz w:val="22"/>
          <w:szCs w:val="22"/>
          <w:lang w:val="el-GR"/>
        </w:rPr>
        <w:t xml:space="preserve">σε </w:t>
      </w:r>
      <w:r w:rsidR="00033F8D">
        <w:rPr>
          <w:sz w:val="22"/>
          <w:szCs w:val="22"/>
          <w:lang w:val="el-GR"/>
        </w:rPr>
        <w:t>αύξη</w:t>
      </w:r>
      <w:r w:rsidR="00A44DC2">
        <w:rPr>
          <w:sz w:val="22"/>
          <w:szCs w:val="22"/>
          <w:lang w:val="el-GR"/>
        </w:rPr>
        <w:t>σ</w:t>
      </w:r>
      <w:r w:rsidR="00033F8D">
        <w:rPr>
          <w:sz w:val="22"/>
          <w:szCs w:val="22"/>
          <w:lang w:val="el-GR"/>
        </w:rPr>
        <w:t>η των αποτιμήσεων μετοχών του εσ</w:t>
      </w:r>
      <w:r w:rsidR="00A44DC2">
        <w:rPr>
          <w:sz w:val="22"/>
          <w:szCs w:val="22"/>
          <w:lang w:val="el-GR"/>
        </w:rPr>
        <w:t>ωτερικού</w:t>
      </w:r>
      <w:r w:rsidR="001C371D" w:rsidRPr="001C371D">
        <w:rPr>
          <w:sz w:val="22"/>
          <w:szCs w:val="22"/>
          <w:lang w:val="el-GR"/>
        </w:rPr>
        <w:t>.</w:t>
      </w:r>
      <w:r w:rsidR="00404404">
        <w:rPr>
          <w:sz w:val="22"/>
          <w:szCs w:val="22"/>
          <w:lang w:val="el-GR"/>
        </w:rPr>
        <w:t xml:space="preserve"> </w:t>
      </w:r>
      <w:r w:rsidR="0053772A">
        <w:rPr>
          <w:sz w:val="22"/>
          <w:szCs w:val="22"/>
          <w:lang w:val="el-GR"/>
        </w:rPr>
        <w:t>Τ</w:t>
      </w:r>
      <w:r w:rsidR="00F71183">
        <w:rPr>
          <w:sz w:val="22"/>
          <w:szCs w:val="22"/>
          <w:lang w:val="el-GR"/>
        </w:rPr>
        <w:t>ο</w:t>
      </w:r>
      <w:r w:rsidR="00EE0810" w:rsidRPr="00EE0810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 xml:space="preserve">ποσοστό </w:t>
      </w:r>
      <w:r w:rsidR="00A718E6">
        <w:rPr>
          <w:sz w:val="22"/>
          <w:szCs w:val="22"/>
          <w:lang w:val="el-GR"/>
        </w:rPr>
        <w:t>των συνολικών τοποθετήσεων σε μετοχές</w:t>
      </w:r>
      <w:r w:rsidR="00A718E6" w:rsidRPr="006950E4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 xml:space="preserve">επί του συνόλου του ενεργητικού </w:t>
      </w:r>
      <w:r w:rsidR="00176C7A">
        <w:rPr>
          <w:sz w:val="22"/>
          <w:szCs w:val="22"/>
          <w:lang w:val="el-GR"/>
        </w:rPr>
        <w:t xml:space="preserve">διαμορφώθηκε </w:t>
      </w:r>
      <w:r>
        <w:rPr>
          <w:sz w:val="22"/>
          <w:szCs w:val="22"/>
          <w:lang w:val="el-GR"/>
        </w:rPr>
        <w:t>στο</w:t>
      </w:r>
      <w:r w:rsidR="00033F8D">
        <w:rPr>
          <w:sz w:val="22"/>
          <w:szCs w:val="22"/>
          <w:lang w:val="el-GR"/>
        </w:rPr>
        <w:t xml:space="preserve"> 4,7</w:t>
      </w:r>
      <w:r w:rsidRPr="006950E4">
        <w:rPr>
          <w:sz w:val="22"/>
          <w:szCs w:val="22"/>
          <w:lang w:val="el-GR"/>
        </w:rPr>
        <w:t>%</w:t>
      </w:r>
      <w:r w:rsidR="00033F8D">
        <w:rPr>
          <w:sz w:val="22"/>
          <w:szCs w:val="22"/>
          <w:lang w:val="el-GR"/>
        </w:rPr>
        <w:t xml:space="preserve"> το β</w:t>
      </w:r>
      <w:r w:rsidR="00E526BA" w:rsidRPr="00682D30">
        <w:rPr>
          <w:sz w:val="22"/>
          <w:szCs w:val="22"/>
          <w:lang w:val="el-GR"/>
        </w:rPr>
        <w:t>΄</w:t>
      </w:r>
      <w:r w:rsidR="00E728B4">
        <w:rPr>
          <w:sz w:val="22"/>
          <w:szCs w:val="22"/>
          <w:lang w:val="el-GR"/>
        </w:rPr>
        <w:t xml:space="preserve"> τρίμηνο</w:t>
      </w:r>
      <w:r w:rsidR="00E57220">
        <w:rPr>
          <w:sz w:val="22"/>
          <w:szCs w:val="22"/>
          <w:lang w:val="el-GR"/>
        </w:rPr>
        <w:t xml:space="preserve"> του 2026</w:t>
      </w:r>
      <w:r w:rsidR="00B808D4">
        <w:rPr>
          <w:sz w:val="22"/>
          <w:szCs w:val="22"/>
          <w:lang w:val="el-GR"/>
        </w:rPr>
        <w:t>, έναντι 4,5% το προηγούμενο τρίμηνο</w:t>
      </w:r>
      <w:r w:rsidR="001C2E8A">
        <w:rPr>
          <w:sz w:val="22"/>
          <w:szCs w:val="22"/>
          <w:lang w:val="el-GR"/>
        </w:rPr>
        <w:t>.</w:t>
      </w:r>
    </w:p>
    <w:p w14:paraId="402E9CE9" w14:textId="77777777" w:rsidR="00724E80" w:rsidRDefault="00520777" w:rsidP="00724E80">
      <w:pPr>
        <w:spacing w:after="80" w:line="360" w:lineRule="auto"/>
        <w:jc w:val="both"/>
        <w:rPr>
          <w:i/>
          <w:sz w:val="22"/>
          <w:szCs w:val="22"/>
          <w:lang w:val="el-GR"/>
        </w:rPr>
      </w:pPr>
      <w:r w:rsidRPr="006950E4">
        <w:rPr>
          <w:sz w:val="22"/>
          <w:szCs w:val="22"/>
          <w:lang w:val="el-GR"/>
        </w:rPr>
        <w:t>Από την πλευρά του πα</w:t>
      </w:r>
      <w:r w:rsidR="000243CF">
        <w:rPr>
          <w:sz w:val="22"/>
          <w:szCs w:val="22"/>
          <w:lang w:val="el-GR"/>
        </w:rPr>
        <w:t>θητικού, τα ίδια κεφάλαια</w:t>
      </w:r>
      <w:r w:rsidRPr="006950E4">
        <w:rPr>
          <w:sz w:val="22"/>
          <w:szCs w:val="22"/>
          <w:lang w:val="el-GR"/>
        </w:rPr>
        <w:t xml:space="preserve"> </w:t>
      </w:r>
      <w:r w:rsidR="006219F8">
        <w:rPr>
          <w:sz w:val="22"/>
          <w:szCs w:val="22"/>
          <w:lang w:val="el-GR"/>
        </w:rPr>
        <w:t>αυξήθηκαν</w:t>
      </w:r>
      <w:r w:rsidRPr="006950E4">
        <w:rPr>
          <w:sz w:val="22"/>
          <w:szCs w:val="22"/>
          <w:lang w:val="el-GR"/>
        </w:rPr>
        <w:t xml:space="preserve"> σ</w:t>
      </w:r>
      <w:r w:rsidR="00CA360B">
        <w:rPr>
          <w:sz w:val="22"/>
          <w:szCs w:val="22"/>
          <w:lang w:val="el-GR"/>
        </w:rPr>
        <w:t>τα</w:t>
      </w:r>
      <w:r w:rsidR="006219F8">
        <w:rPr>
          <w:sz w:val="22"/>
          <w:szCs w:val="22"/>
          <w:lang w:val="el-GR"/>
        </w:rPr>
        <w:t xml:space="preserve"> 4.161</w:t>
      </w:r>
      <w:r w:rsidR="005A2D03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 xml:space="preserve">εκατ. ευρώ στο τέλος του </w:t>
      </w:r>
      <w:r w:rsidR="006219F8">
        <w:rPr>
          <w:sz w:val="22"/>
          <w:szCs w:val="22"/>
          <w:lang w:val="el-GR"/>
        </w:rPr>
        <w:t>β</w:t>
      </w:r>
      <w:r w:rsidRPr="006950E4">
        <w:rPr>
          <w:sz w:val="22"/>
          <w:szCs w:val="22"/>
          <w:lang w:val="el-GR"/>
        </w:rPr>
        <w:t>΄ τριμήνου του 202</w:t>
      </w:r>
      <w:r w:rsidR="00E57220">
        <w:rPr>
          <w:sz w:val="22"/>
          <w:szCs w:val="22"/>
          <w:lang w:val="el-GR"/>
        </w:rPr>
        <w:t>6</w:t>
      </w:r>
      <w:r w:rsidR="00684199">
        <w:rPr>
          <w:sz w:val="22"/>
          <w:szCs w:val="22"/>
          <w:lang w:val="el-GR"/>
        </w:rPr>
        <w:t xml:space="preserve">, έναντι 3.894 εκατ. ευρώ </w:t>
      </w:r>
      <w:r w:rsidR="006219F8">
        <w:rPr>
          <w:sz w:val="22"/>
          <w:szCs w:val="22"/>
          <w:lang w:val="el-GR"/>
        </w:rPr>
        <w:t>το προηγούμενο τρίμηνο</w:t>
      </w:r>
      <w:r w:rsidRPr="006950E4">
        <w:rPr>
          <w:sz w:val="22"/>
          <w:szCs w:val="22"/>
          <w:lang w:val="el-GR"/>
        </w:rPr>
        <w:t xml:space="preserve">. Οι ασφαλιστικές τεχνικές προβλέψεις </w:t>
      </w:r>
      <w:r w:rsidR="006219F8">
        <w:rPr>
          <w:sz w:val="22"/>
          <w:szCs w:val="22"/>
          <w:lang w:val="el-GR"/>
        </w:rPr>
        <w:t>αυξή</w:t>
      </w:r>
      <w:r w:rsidR="00E57220">
        <w:rPr>
          <w:sz w:val="22"/>
          <w:szCs w:val="22"/>
          <w:lang w:val="el-GR"/>
        </w:rPr>
        <w:t>θ</w:t>
      </w:r>
      <w:r w:rsidR="008B4C98">
        <w:rPr>
          <w:sz w:val="22"/>
          <w:szCs w:val="22"/>
          <w:lang w:val="el-GR"/>
        </w:rPr>
        <w:t>ηκαν</w:t>
      </w:r>
      <w:r w:rsidR="008B4C98" w:rsidRPr="006950E4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 xml:space="preserve">κατά </w:t>
      </w:r>
      <w:r w:rsidR="006219F8">
        <w:rPr>
          <w:sz w:val="22"/>
          <w:szCs w:val="22"/>
          <w:lang w:val="el-GR"/>
        </w:rPr>
        <w:t>503</w:t>
      </w:r>
      <w:r w:rsidR="00B107D9" w:rsidRPr="006950E4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>εκατ. ευρώ και διαμορφώθηκαν σ</w:t>
      </w:r>
      <w:r>
        <w:rPr>
          <w:sz w:val="22"/>
          <w:szCs w:val="22"/>
          <w:lang w:val="el-GR"/>
        </w:rPr>
        <w:t>τα</w:t>
      </w:r>
      <w:r w:rsidR="006219F8">
        <w:rPr>
          <w:sz w:val="22"/>
          <w:szCs w:val="22"/>
          <w:lang w:val="el-GR"/>
        </w:rPr>
        <w:t xml:space="preserve"> 16.495</w:t>
      </w:r>
      <w:r w:rsidR="00AC4969" w:rsidRPr="006950E4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>εκατ. ευρώ</w:t>
      </w:r>
      <w:r w:rsidR="00943696">
        <w:rPr>
          <w:sz w:val="22"/>
          <w:szCs w:val="22"/>
          <w:lang w:val="el-GR"/>
        </w:rPr>
        <w:t xml:space="preserve">. </w:t>
      </w:r>
      <w:r w:rsidR="0047134D">
        <w:rPr>
          <w:sz w:val="22"/>
          <w:szCs w:val="22"/>
          <w:lang w:val="el-GR"/>
        </w:rPr>
        <w:t>Αναλυτικότερα, ο</w:t>
      </w:r>
      <w:r w:rsidR="00943696">
        <w:rPr>
          <w:sz w:val="22"/>
          <w:szCs w:val="22"/>
          <w:lang w:val="el-GR"/>
        </w:rPr>
        <w:t>ι ασφαλιστ</w:t>
      </w:r>
      <w:r w:rsidR="00D03708">
        <w:rPr>
          <w:sz w:val="22"/>
          <w:szCs w:val="22"/>
          <w:lang w:val="el-GR"/>
        </w:rPr>
        <w:t>ικ</w:t>
      </w:r>
      <w:r w:rsidR="006219F8">
        <w:rPr>
          <w:sz w:val="22"/>
          <w:szCs w:val="22"/>
          <w:lang w:val="el-GR"/>
        </w:rPr>
        <w:t>ές τεχνικές προβλέψεις ζωής αυξή</w:t>
      </w:r>
      <w:r w:rsidR="00D03708">
        <w:rPr>
          <w:sz w:val="22"/>
          <w:szCs w:val="22"/>
          <w:lang w:val="el-GR"/>
        </w:rPr>
        <w:t>θηκαν</w:t>
      </w:r>
      <w:r w:rsidR="00943696">
        <w:rPr>
          <w:sz w:val="22"/>
          <w:szCs w:val="22"/>
          <w:lang w:val="el-GR"/>
        </w:rPr>
        <w:t xml:space="preserve"> κατά </w:t>
      </w:r>
      <w:r w:rsidR="006219F8">
        <w:rPr>
          <w:sz w:val="22"/>
          <w:szCs w:val="22"/>
          <w:lang w:val="el-GR"/>
        </w:rPr>
        <w:t>462</w:t>
      </w:r>
      <w:r w:rsidR="00581ADC">
        <w:rPr>
          <w:sz w:val="22"/>
          <w:szCs w:val="22"/>
          <w:lang w:val="el-GR"/>
        </w:rPr>
        <w:t xml:space="preserve"> </w:t>
      </w:r>
      <w:r w:rsidRPr="006950E4">
        <w:rPr>
          <w:sz w:val="22"/>
          <w:szCs w:val="22"/>
          <w:lang w:val="el-GR"/>
        </w:rPr>
        <w:t>εκατ. ευρώ</w:t>
      </w:r>
      <w:r w:rsidR="00581ADC">
        <w:rPr>
          <w:sz w:val="22"/>
          <w:szCs w:val="22"/>
          <w:lang w:val="el-GR"/>
        </w:rPr>
        <w:t xml:space="preserve"> και διαμορφώ</w:t>
      </w:r>
      <w:r w:rsidR="00037252">
        <w:rPr>
          <w:sz w:val="22"/>
          <w:szCs w:val="22"/>
          <w:lang w:val="el-GR"/>
        </w:rPr>
        <w:t>θηκαν</w:t>
      </w:r>
      <w:r w:rsidR="006219F8">
        <w:rPr>
          <w:sz w:val="22"/>
          <w:szCs w:val="22"/>
          <w:lang w:val="el-GR"/>
        </w:rPr>
        <w:t xml:space="preserve"> στα 12.901</w:t>
      </w:r>
      <w:r w:rsidR="00943696">
        <w:rPr>
          <w:sz w:val="22"/>
          <w:szCs w:val="22"/>
          <w:lang w:val="el-GR"/>
        </w:rPr>
        <w:t xml:space="preserve"> εκατ. ευρώ, ενώ οι</w:t>
      </w:r>
      <w:r w:rsidRPr="006950E4">
        <w:rPr>
          <w:sz w:val="22"/>
          <w:szCs w:val="22"/>
          <w:lang w:val="el-GR"/>
        </w:rPr>
        <w:t xml:space="preserve"> τεχνικές προβλέψεις ζημιών</w:t>
      </w:r>
      <w:r w:rsidR="00037252">
        <w:rPr>
          <w:sz w:val="22"/>
          <w:szCs w:val="22"/>
          <w:lang w:val="el-GR"/>
        </w:rPr>
        <w:t xml:space="preserve"> </w:t>
      </w:r>
      <w:r w:rsidR="00E57220">
        <w:rPr>
          <w:sz w:val="22"/>
          <w:szCs w:val="22"/>
          <w:lang w:val="el-GR"/>
        </w:rPr>
        <w:t>αυξή</w:t>
      </w:r>
      <w:r w:rsidR="00B47D6F">
        <w:rPr>
          <w:sz w:val="22"/>
          <w:szCs w:val="22"/>
          <w:lang w:val="el-GR"/>
        </w:rPr>
        <w:t xml:space="preserve">θηκαν κατά </w:t>
      </w:r>
      <w:r w:rsidR="006219F8">
        <w:rPr>
          <w:sz w:val="22"/>
          <w:szCs w:val="22"/>
          <w:lang w:val="el-GR"/>
        </w:rPr>
        <w:t>41</w:t>
      </w:r>
      <w:r w:rsidR="00D32318">
        <w:rPr>
          <w:sz w:val="22"/>
          <w:szCs w:val="22"/>
          <w:lang w:val="el-GR"/>
        </w:rPr>
        <w:t xml:space="preserve"> εκατ. ευρώ και </w:t>
      </w:r>
      <w:r w:rsidR="007F6D74">
        <w:rPr>
          <w:sz w:val="22"/>
          <w:szCs w:val="22"/>
          <w:lang w:val="el-GR"/>
        </w:rPr>
        <w:t xml:space="preserve">διαμορφώθηκαν </w:t>
      </w:r>
      <w:r w:rsidR="00CC2249">
        <w:rPr>
          <w:sz w:val="22"/>
          <w:szCs w:val="22"/>
          <w:lang w:val="el-GR"/>
        </w:rPr>
        <w:t>στα 3.</w:t>
      </w:r>
      <w:r w:rsidR="006219F8">
        <w:rPr>
          <w:sz w:val="22"/>
          <w:szCs w:val="22"/>
          <w:lang w:val="el-GR"/>
        </w:rPr>
        <w:t>594</w:t>
      </w:r>
      <w:r w:rsidRPr="006950E4">
        <w:rPr>
          <w:sz w:val="22"/>
          <w:szCs w:val="22"/>
          <w:lang w:val="el-GR"/>
        </w:rPr>
        <w:t xml:space="preserve"> εκατ. ευρώ. </w:t>
      </w:r>
      <w:r w:rsidR="003A3DE4">
        <w:rPr>
          <w:sz w:val="22"/>
          <w:szCs w:val="22"/>
          <w:lang w:val="el-GR"/>
        </w:rPr>
        <w:t>Από το σύνολο των τεχνικών προβλέψεων</w:t>
      </w:r>
      <w:r w:rsidR="003E5746" w:rsidRPr="003E5746">
        <w:rPr>
          <w:sz w:val="22"/>
          <w:szCs w:val="22"/>
          <w:lang w:val="el-GR"/>
        </w:rPr>
        <w:t>,</w:t>
      </w:r>
      <w:r w:rsidR="003A3DE4">
        <w:rPr>
          <w:sz w:val="22"/>
          <w:szCs w:val="22"/>
          <w:lang w:val="el-GR"/>
        </w:rPr>
        <w:t xml:space="preserve"> τ</w:t>
      </w:r>
      <w:r w:rsidRPr="006950E4">
        <w:rPr>
          <w:sz w:val="22"/>
          <w:szCs w:val="22"/>
          <w:lang w:val="el-GR"/>
        </w:rPr>
        <w:t>ο 7</w:t>
      </w:r>
      <w:r w:rsidR="006219F8">
        <w:rPr>
          <w:sz w:val="22"/>
          <w:szCs w:val="22"/>
          <w:lang w:val="el-GR"/>
        </w:rPr>
        <w:t>8,2</w:t>
      </w:r>
      <w:r w:rsidRPr="006950E4">
        <w:rPr>
          <w:sz w:val="22"/>
          <w:szCs w:val="22"/>
          <w:lang w:val="el-GR"/>
        </w:rPr>
        <w:t>% αντιστοιχεί σε τεχνικές προβλέψεις ζωής.</w:t>
      </w:r>
    </w:p>
    <w:p w14:paraId="5746792D" w14:textId="77777777" w:rsidR="007058F6" w:rsidRDefault="007058F6" w:rsidP="00724E80">
      <w:pPr>
        <w:spacing w:after="80" w:line="360" w:lineRule="auto"/>
        <w:jc w:val="both"/>
        <w:rPr>
          <w:b/>
          <w:sz w:val="22"/>
          <w:szCs w:val="22"/>
          <w:lang w:val="el-GR"/>
        </w:rPr>
      </w:pPr>
    </w:p>
    <w:p w14:paraId="45A387B8" w14:textId="77777777" w:rsidR="00AA5EBA" w:rsidRPr="00724E80" w:rsidRDefault="00036433" w:rsidP="00724E80">
      <w:pPr>
        <w:spacing w:after="80" w:line="360" w:lineRule="auto"/>
        <w:jc w:val="both"/>
        <w:rPr>
          <w:i/>
          <w:sz w:val="22"/>
          <w:szCs w:val="22"/>
          <w:lang w:val="el-GR"/>
        </w:rPr>
      </w:pPr>
      <w:r w:rsidRPr="000207FB">
        <w:rPr>
          <w:b/>
          <w:sz w:val="22"/>
          <w:szCs w:val="22"/>
          <w:lang w:val="el-GR"/>
        </w:rPr>
        <w:t>Πίνακας 1: Συγκεντρωτική Λογιστική Κατάσταση των Ασφαλιστικών Επιχειρήσεων (υπόλοιπα τέλους περιόδου σε εκατ. ευρώ)</w:t>
      </w: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6"/>
        <w:gridCol w:w="1562"/>
        <w:gridCol w:w="1562"/>
      </w:tblGrid>
      <w:tr w:rsidR="00036433" w:rsidRPr="00070BDE" w14:paraId="72EBD645" w14:textId="77777777" w:rsidTr="00E922A8">
        <w:trPr>
          <w:trHeight w:val="421"/>
        </w:trPr>
        <w:tc>
          <w:tcPr>
            <w:tcW w:w="5606" w:type="dxa"/>
            <w:noWrap/>
            <w:hideMark/>
          </w:tcPr>
          <w:p w14:paraId="2D9A658D" w14:textId="77777777" w:rsidR="00036433" w:rsidRPr="007F2DA5" w:rsidRDefault="00036433" w:rsidP="007F2DA5">
            <w:pPr>
              <w:rPr>
                <w:i/>
                <w:iCs/>
                <w:sz w:val="22"/>
                <w:lang w:val="el-GR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1736A58C" w14:textId="77777777" w:rsidR="00036433" w:rsidRPr="007F2DA5" w:rsidRDefault="006219F8" w:rsidP="007F2DA5">
            <w:pPr>
              <w:jc w:val="center"/>
              <w:rPr>
                <w:i/>
                <w:iCs/>
                <w:sz w:val="22"/>
                <w:lang w:val="en-US"/>
              </w:rPr>
            </w:pPr>
            <w:r>
              <w:rPr>
                <w:i/>
                <w:iCs/>
                <w:sz w:val="22"/>
                <w:lang w:val="el-GR"/>
              </w:rPr>
              <w:t>2026</w:t>
            </w:r>
            <w:r w:rsidR="00BC43F0">
              <w:rPr>
                <w:i/>
                <w:iCs/>
                <w:sz w:val="22"/>
                <w:lang w:val="el-GR"/>
              </w:rPr>
              <w:t xml:space="preserve">           </w:t>
            </w:r>
            <w:r>
              <w:rPr>
                <w:i/>
                <w:iCs/>
                <w:sz w:val="22"/>
                <w:lang w:val="el-GR"/>
              </w:rPr>
              <w:t>Α</w:t>
            </w:r>
            <w:r w:rsidR="00323F01" w:rsidRPr="007F2DA5">
              <w:rPr>
                <w:i/>
                <w:iCs/>
                <w:sz w:val="22"/>
                <w:lang w:val="el-GR"/>
              </w:rPr>
              <w:t>΄</w:t>
            </w:r>
            <w:r w:rsidR="00BC43F0">
              <w:rPr>
                <w:i/>
                <w:iCs/>
                <w:sz w:val="22"/>
                <w:lang w:val="el-GR"/>
              </w:rPr>
              <w:t xml:space="preserve"> </w:t>
            </w:r>
            <w:r w:rsidR="00323F01" w:rsidRPr="007F2DA5">
              <w:rPr>
                <w:i/>
                <w:iCs/>
                <w:sz w:val="22"/>
                <w:lang w:val="el-GR"/>
              </w:rPr>
              <w:t>τρίμηνο</w:t>
            </w:r>
          </w:p>
        </w:tc>
        <w:tc>
          <w:tcPr>
            <w:tcW w:w="1562" w:type="dxa"/>
            <w:noWrap/>
            <w:vAlign w:val="center"/>
            <w:hideMark/>
          </w:tcPr>
          <w:p w14:paraId="26799EBD" w14:textId="77777777" w:rsidR="00323F01" w:rsidRPr="00500F05" w:rsidRDefault="00AA3B13" w:rsidP="00AA31E7">
            <w:pPr>
              <w:jc w:val="center"/>
              <w:rPr>
                <w:i/>
                <w:iCs/>
                <w:sz w:val="22"/>
                <w:lang w:val="en-US"/>
              </w:rPr>
            </w:pPr>
            <w:r>
              <w:rPr>
                <w:i/>
                <w:iCs/>
                <w:sz w:val="22"/>
                <w:lang w:val="el-GR"/>
              </w:rPr>
              <w:t>2026</w:t>
            </w:r>
          </w:p>
          <w:p w14:paraId="22CB78F3" w14:textId="77777777" w:rsidR="00036433" w:rsidRPr="007F2DA5" w:rsidRDefault="006219F8" w:rsidP="00AA31E7">
            <w:pPr>
              <w:jc w:val="center"/>
              <w:rPr>
                <w:i/>
                <w:iCs/>
                <w:sz w:val="22"/>
                <w:lang w:val="el-GR"/>
              </w:rPr>
            </w:pPr>
            <w:r>
              <w:rPr>
                <w:i/>
                <w:iCs/>
                <w:sz w:val="22"/>
                <w:lang w:val="el-GR"/>
              </w:rPr>
              <w:t>Β</w:t>
            </w:r>
            <w:r w:rsidR="00F06222">
              <w:rPr>
                <w:i/>
                <w:iCs/>
                <w:sz w:val="22"/>
                <w:lang w:val="el-GR"/>
              </w:rPr>
              <w:t>΄</w:t>
            </w:r>
            <w:r w:rsidR="0047661B">
              <w:rPr>
                <w:i/>
                <w:iCs/>
                <w:sz w:val="22"/>
                <w:lang w:val="en-US"/>
              </w:rPr>
              <w:t xml:space="preserve"> </w:t>
            </w:r>
            <w:r w:rsidR="00323F01" w:rsidRPr="007F2DA5">
              <w:rPr>
                <w:i/>
                <w:iCs/>
                <w:sz w:val="22"/>
                <w:lang w:val="el-GR"/>
              </w:rPr>
              <w:t xml:space="preserve"> τρίμηνο</w:t>
            </w:r>
          </w:p>
        </w:tc>
      </w:tr>
      <w:tr w:rsidR="00036433" w:rsidRPr="00070BDE" w14:paraId="36317669" w14:textId="77777777" w:rsidTr="00C60EA6">
        <w:trPr>
          <w:trHeight w:val="312"/>
        </w:trPr>
        <w:tc>
          <w:tcPr>
            <w:tcW w:w="5606" w:type="dxa"/>
            <w:noWrap/>
            <w:vAlign w:val="center"/>
          </w:tcPr>
          <w:p w14:paraId="5C8806A8" w14:textId="77777777" w:rsidR="00036433" w:rsidRPr="00E62248" w:rsidRDefault="00036433" w:rsidP="007F2DA5">
            <w:pPr>
              <w:rPr>
                <w:b/>
                <w:bCs/>
                <w:i/>
                <w:sz w:val="22"/>
                <w:szCs w:val="22"/>
              </w:rPr>
            </w:pPr>
            <w:r w:rsidRPr="00E62248">
              <w:rPr>
                <w:b/>
                <w:bCs/>
                <w:i/>
                <w:sz w:val="22"/>
                <w:szCs w:val="22"/>
              </w:rPr>
              <w:t>ΕΝΕΡΓΗΤΙΚΟ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noWrap/>
            <w:vAlign w:val="center"/>
          </w:tcPr>
          <w:p w14:paraId="697442F4" w14:textId="77777777" w:rsidR="00036433" w:rsidRPr="00E62248" w:rsidRDefault="00036433" w:rsidP="007F2DA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noWrap/>
            <w:vAlign w:val="center"/>
          </w:tcPr>
          <w:p w14:paraId="2C39885F" w14:textId="77777777" w:rsidR="00036433" w:rsidRPr="00D81B14" w:rsidRDefault="00036433" w:rsidP="007F2DA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6219F8" w:rsidRPr="00070BDE" w14:paraId="72397F0F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22986214" w14:textId="77777777" w:rsidR="006219F8" w:rsidRPr="00E62248" w:rsidRDefault="006219F8" w:rsidP="006219F8">
            <w:pPr>
              <w:rPr>
                <w:b/>
                <w:bCs/>
                <w:sz w:val="22"/>
                <w:szCs w:val="22"/>
              </w:rPr>
            </w:pPr>
            <w:r w:rsidRPr="00E62248">
              <w:rPr>
                <w:b/>
                <w:bCs/>
                <w:sz w:val="22"/>
                <w:szCs w:val="22"/>
              </w:rPr>
              <w:t>Κατα</w:t>
            </w:r>
            <w:proofErr w:type="spellStart"/>
            <w:r w:rsidRPr="00E62248">
              <w:rPr>
                <w:b/>
                <w:bCs/>
                <w:sz w:val="22"/>
                <w:szCs w:val="22"/>
              </w:rPr>
              <w:t>θέσεις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F75B21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  <w:lang w:val="en-US" w:eastAsia="en-US"/>
              </w:rPr>
            </w:pPr>
            <w:r w:rsidRPr="006219F8">
              <w:rPr>
                <w:b/>
                <w:bCs/>
                <w:szCs w:val="24"/>
              </w:rPr>
              <w:t>560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6FCDDE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  <w:lang w:val="en-US" w:eastAsia="en-US"/>
              </w:rPr>
            </w:pPr>
            <w:r w:rsidRPr="006219F8">
              <w:rPr>
                <w:b/>
                <w:bCs/>
                <w:szCs w:val="24"/>
              </w:rPr>
              <w:t>532</w:t>
            </w:r>
          </w:p>
        </w:tc>
      </w:tr>
      <w:tr w:rsidR="006219F8" w:rsidRPr="00070BDE" w14:paraId="029A0476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22CC523F" w14:textId="77777777" w:rsidR="006219F8" w:rsidRPr="00E62248" w:rsidRDefault="006219F8" w:rsidP="006219F8">
            <w:pPr>
              <w:rPr>
                <w:i/>
                <w:iCs/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Εσωτερικό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7BEEAA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382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7FB6F1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363</w:t>
            </w:r>
          </w:p>
        </w:tc>
      </w:tr>
      <w:tr w:rsidR="006219F8" w:rsidRPr="00070BDE" w14:paraId="26AF583F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69A9CC3A" w14:textId="77777777" w:rsidR="006219F8" w:rsidRPr="00E62248" w:rsidRDefault="006219F8" w:rsidP="006219F8">
            <w:pPr>
              <w:rPr>
                <w:i/>
                <w:iCs/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Εξωτερικό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0CB11A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178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F30FBC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169</w:t>
            </w:r>
          </w:p>
        </w:tc>
      </w:tr>
      <w:tr w:rsidR="006219F8" w:rsidRPr="00070BDE" w14:paraId="6F61F648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2FD91E29" w14:textId="77777777" w:rsidR="006219F8" w:rsidRPr="00E62248" w:rsidRDefault="006219F8" w:rsidP="006219F8">
            <w:pPr>
              <w:rPr>
                <w:b/>
                <w:bCs/>
                <w:sz w:val="22"/>
                <w:szCs w:val="22"/>
              </w:rPr>
            </w:pPr>
            <w:r w:rsidRPr="00E62248">
              <w:rPr>
                <w:b/>
                <w:bCs/>
                <w:sz w:val="22"/>
                <w:szCs w:val="22"/>
              </w:rPr>
              <w:t>Χρεωστικοί Τίτλοι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66EA5B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10.572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396846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10.626</w:t>
            </w:r>
          </w:p>
        </w:tc>
      </w:tr>
      <w:tr w:rsidR="006219F8" w:rsidRPr="00AC4969" w14:paraId="21E966A0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1C32127C" w14:textId="77777777" w:rsidR="006219F8" w:rsidRPr="00E62248" w:rsidRDefault="006219F8" w:rsidP="006219F8">
            <w:pPr>
              <w:rPr>
                <w:i/>
                <w:iCs/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Εσωτερικό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FBDFDC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2.448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C7D955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2.470</w:t>
            </w:r>
          </w:p>
        </w:tc>
      </w:tr>
      <w:tr w:rsidR="006219F8" w:rsidRPr="00AC4969" w14:paraId="0A8312D4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1212CC50" w14:textId="77777777" w:rsidR="006219F8" w:rsidRPr="00E62248" w:rsidRDefault="006219F8" w:rsidP="006219F8">
            <w:pPr>
              <w:rPr>
                <w:i/>
                <w:iCs/>
                <w:sz w:val="22"/>
                <w:szCs w:val="22"/>
                <w:lang w:val="el-GR"/>
              </w:rPr>
            </w:pPr>
            <w:r w:rsidRPr="00E62248">
              <w:rPr>
                <w:i/>
                <w:iCs/>
                <w:sz w:val="22"/>
                <w:szCs w:val="22"/>
                <w:lang w:val="el-GR"/>
              </w:rPr>
              <w:t xml:space="preserve">          Εξωτερικό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34D7C6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8.124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46C867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8.156</w:t>
            </w:r>
          </w:p>
        </w:tc>
      </w:tr>
      <w:tr w:rsidR="006219F8" w:rsidRPr="00AC4969" w14:paraId="7705B8E3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617608B5" w14:textId="77777777" w:rsidR="006219F8" w:rsidRPr="00E62248" w:rsidRDefault="006219F8" w:rsidP="006219F8">
            <w:pPr>
              <w:rPr>
                <w:b/>
                <w:bCs/>
                <w:sz w:val="22"/>
                <w:szCs w:val="22"/>
                <w:lang w:val="el-GR"/>
              </w:rPr>
            </w:pPr>
            <w:r w:rsidRPr="00E62248">
              <w:rPr>
                <w:b/>
                <w:bCs/>
                <w:sz w:val="22"/>
                <w:szCs w:val="22"/>
                <w:lang w:val="el-GR"/>
              </w:rPr>
              <w:t xml:space="preserve">Μερίδια αμοιβαίων κεφαλαίων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3902B7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7.315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29DCBB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8.276</w:t>
            </w:r>
          </w:p>
        </w:tc>
      </w:tr>
      <w:tr w:rsidR="006219F8" w:rsidRPr="00AC4969" w14:paraId="63052824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3192DD31" w14:textId="77777777" w:rsidR="006219F8" w:rsidRPr="00E62248" w:rsidRDefault="006219F8" w:rsidP="006219F8">
            <w:pPr>
              <w:tabs>
                <w:tab w:val="left" w:pos="4255"/>
              </w:tabs>
              <w:rPr>
                <w:i/>
                <w:iCs/>
                <w:sz w:val="22"/>
                <w:szCs w:val="22"/>
                <w:lang w:val="el-GR"/>
              </w:rPr>
            </w:pPr>
            <w:r w:rsidRPr="00E62248">
              <w:rPr>
                <w:i/>
                <w:iCs/>
                <w:sz w:val="22"/>
                <w:szCs w:val="22"/>
                <w:lang w:val="el-GR"/>
              </w:rPr>
              <w:t xml:space="preserve">          Εσωτερικό</w:t>
            </w:r>
            <w:r w:rsidRPr="00E62248">
              <w:rPr>
                <w:i/>
                <w:iCs/>
                <w:sz w:val="22"/>
                <w:szCs w:val="22"/>
                <w:lang w:val="el-GR"/>
              </w:rPr>
              <w:tab/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3C7D09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2.365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95B31D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2.727</w:t>
            </w:r>
          </w:p>
        </w:tc>
      </w:tr>
      <w:tr w:rsidR="006219F8" w:rsidRPr="00070BDE" w14:paraId="792C4733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57E1C74A" w14:textId="77777777" w:rsidR="006219F8" w:rsidRPr="00E62248" w:rsidRDefault="006219F8" w:rsidP="006219F8">
            <w:pPr>
              <w:rPr>
                <w:i/>
                <w:iCs/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  <w:lang w:val="el-GR"/>
              </w:rPr>
              <w:t xml:space="preserve">          </w:t>
            </w:r>
            <w:r w:rsidRPr="00E62248">
              <w:rPr>
                <w:i/>
                <w:iCs/>
                <w:sz w:val="22"/>
                <w:szCs w:val="22"/>
              </w:rPr>
              <w:t>Εξωτερικό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A75666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4.950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AA4BD7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5.549</w:t>
            </w:r>
          </w:p>
        </w:tc>
      </w:tr>
      <w:tr w:rsidR="006219F8" w:rsidRPr="00070BDE" w14:paraId="4BA6644C" w14:textId="77777777" w:rsidTr="00F80A22">
        <w:trPr>
          <w:trHeight w:val="23"/>
        </w:trPr>
        <w:tc>
          <w:tcPr>
            <w:tcW w:w="5606" w:type="dxa"/>
            <w:hideMark/>
          </w:tcPr>
          <w:p w14:paraId="32B47666" w14:textId="77777777" w:rsidR="006219F8" w:rsidRPr="00164650" w:rsidRDefault="006219F8" w:rsidP="006219F8">
            <w:pPr>
              <w:rPr>
                <w:b/>
                <w:bCs/>
                <w:sz w:val="22"/>
                <w:szCs w:val="22"/>
                <w:lang w:val="el-GR"/>
              </w:rPr>
            </w:pPr>
            <w:r w:rsidRPr="00E62248">
              <w:rPr>
                <w:b/>
                <w:bCs/>
                <w:sz w:val="22"/>
                <w:szCs w:val="22"/>
                <w:lang w:val="el-GR"/>
              </w:rPr>
              <w:t>Μετοχές και λοιπά μέσα κυριότητας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2EFF18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996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FD25F8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1.084</w:t>
            </w:r>
          </w:p>
        </w:tc>
      </w:tr>
      <w:tr w:rsidR="006219F8" w:rsidRPr="00070BDE" w14:paraId="1A2B2AE8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4962A335" w14:textId="77777777" w:rsidR="006219F8" w:rsidRPr="00E62248" w:rsidRDefault="006219F8" w:rsidP="006219F8">
            <w:pPr>
              <w:rPr>
                <w:i/>
                <w:iCs/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Εσωτερικό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1BFBCC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495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97AF42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560</w:t>
            </w:r>
          </w:p>
        </w:tc>
      </w:tr>
      <w:tr w:rsidR="006219F8" w:rsidRPr="00070BDE" w14:paraId="6BEBAF9D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0519B50A" w14:textId="77777777" w:rsidR="006219F8" w:rsidRPr="00E62248" w:rsidRDefault="006219F8" w:rsidP="006219F8">
            <w:pPr>
              <w:rPr>
                <w:i/>
                <w:iCs/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Εξωτερικό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43014C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501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959116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524</w:t>
            </w:r>
          </w:p>
        </w:tc>
      </w:tr>
      <w:tr w:rsidR="006219F8" w:rsidRPr="00070BDE" w14:paraId="2F83BA2A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4BBD03D5" w14:textId="77777777" w:rsidR="006219F8" w:rsidRPr="00E62248" w:rsidRDefault="006219F8" w:rsidP="006219F8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E62248">
              <w:rPr>
                <w:b/>
                <w:bCs/>
                <w:sz w:val="22"/>
                <w:szCs w:val="22"/>
              </w:rPr>
              <w:t>Πάγι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>α στοιχεία (αναπ</w:t>
            </w:r>
            <w:proofErr w:type="spellStart"/>
            <w:r w:rsidRPr="00E62248">
              <w:rPr>
                <w:b/>
                <w:bCs/>
                <w:sz w:val="22"/>
                <w:szCs w:val="22"/>
              </w:rPr>
              <w:t>όσ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>βεστο υπόλοιπο)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48EE80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771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1F28275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732</w:t>
            </w:r>
          </w:p>
        </w:tc>
      </w:tr>
      <w:tr w:rsidR="006219F8" w:rsidRPr="00070BDE" w14:paraId="23C00F46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6B89BA2B" w14:textId="77777777" w:rsidR="006219F8" w:rsidRPr="00E62248" w:rsidRDefault="006219F8" w:rsidP="006219F8">
            <w:pPr>
              <w:rPr>
                <w:b/>
                <w:bCs/>
                <w:sz w:val="22"/>
                <w:szCs w:val="22"/>
              </w:rPr>
            </w:pPr>
            <w:r w:rsidRPr="00E62248">
              <w:rPr>
                <w:b/>
                <w:bCs/>
                <w:sz w:val="22"/>
                <w:szCs w:val="22"/>
              </w:rPr>
              <w:t>Χρηματοοικονομικά Παράγωγα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DB7E674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10BA19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0</w:t>
            </w:r>
          </w:p>
        </w:tc>
      </w:tr>
      <w:tr w:rsidR="006219F8" w:rsidRPr="00070BDE" w14:paraId="0725DE4A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1A16C121" w14:textId="77777777" w:rsidR="006219F8" w:rsidRPr="00E62248" w:rsidRDefault="006219F8" w:rsidP="006219F8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E62248">
              <w:rPr>
                <w:b/>
                <w:bCs/>
                <w:sz w:val="22"/>
                <w:szCs w:val="22"/>
              </w:rPr>
              <w:t>Δάνει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>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FBDA83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204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FAD763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206</w:t>
            </w:r>
          </w:p>
        </w:tc>
      </w:tr>
      <w:tr w:rsidR="006219F8" w:rsidRPr="00070BDE" w14:paraId="76E27ED0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52CD70E2" w14:textId="77777777" w:rsidR="006219F8" w:rsidRPr="00E62248" w:rsidRDefault="006219F8" w:rsidP="006219F8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E62248">
              <w:rPr>
                <w:b/>
                <w:bCs/>
                <w:sz w:val="22"/>
                <w:szCs w:val="22"/>
              </w:rPr>
              <w:t>Αντ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>ασφαλιστές/Αντασφαλιζόμενοι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706A31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708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A69658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660</w:t>
            </w:r>
          </w:p>
        </w:tc>
      </w:tr>
      <w:tr w:rsidR="006219F8" w:rsidRPr="00070BDE" w14:paraId="5E715732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6A27F163" w14:textId="77777777" w:rsidR="006219F8" w:rsidRPr="00E62248" w:rsidRDefault="006219F8" w:rsidP="006219F8">
            <w:pPr>
              <w:rPr>
                <w:b/>
                <w:bCs/>
                <w:sz w:val="22"/>
                <w:szCs w:val="22"/>
              </w:rPr>
            </w:pPr>
            <w:r w:rsidRPr="00E62248">
              <w:rPr>
                <w:b/>
                <w:bCs/>
                <w:sz w:val="22"/>
                <w:szCs w:val="22"/>
              </w:rPr>
              <w:t>Λοιπά στοιχεία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645EAD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822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90C20E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810</w:t>
            </w:r>
          </w:p>
        </w:tc>
      </w:tr>
      <w:tr w:rsidR="006219F8" w:rsidRPr="00070BDE" w14:paraId="27AD9E2E" w14:textId="77777777" w:rsidTr="00F80A22">
        <w:trPr>
          <w:trHeight w:val="23"/>
        </w:trPr>
        <w:tc>
          <w:tcPr>
            <w:tcW w:w="5606" w:type="dxa"/>
            <w:noWrap/>
            <w:hideMark/>
          </w:tcPr>
          <w:p w14:paraId="3D2AF746" w14:textId="77777777" w:rsidR="006219F8" w:rsidRPr="00E62248" w:rsidRDefault="006219F8" w:rsidP="006219F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62248">
              <w:rPr>
                <w:b/>
                <w:bCs/>
                <w:i/>
                <w:iCs/>
                <w:sz w:val="22"/>
                <w:szCs w:val="22"/>
              </w:rPr>
              <w:t>Σύνολο Ενεργητικού / Παθητικού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5D17AA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21.948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61A96D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22.926</w:t>
            </w:r>
          </w:p>
        </w:tc>
      </w:tr>
      <w:tr w:rsidR="00835A34" w:rsidRPr="00070BDE" w14:paraId="02BD3C50" w14:textId="77777777" w:rsidTr="00C60EA6">
        <w:trPr>
          <w:trHeight w:val="340"/>
        </w:trPr>
        <w:tc>
          <w:tcPr>
            <w:tcW w:w="5606" w:type="dxa"/>
            <w:noWrap/>
            <w:vAlign w:val="center"/>
          </w:tcPr>
          <w:p w14:paraId="4A9A0D9F" w14:textId="77777777" w:rsidR="00835A34" w:rsidRPr="00E62248" w:rsidRDefault="00835A34" w:rsidP="00835A34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62248">
              <w:rPr>
                <w:b/>
                <w:bCs/>
                <w:i/>
                <w:iCs/>
                <w:sz w:val="22"/>
                <w:szCs w:val="22"/>
              </w:rPr>
              <w:t>ΠΑΘΗΤΙΚΟ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3096E79" w14:textId="77777777" w:rsidR="00835A34" w:rsidRPr="006219F8" w:rsidRDefault="00835A34" w:rsidP="00835A34">
            <w:pPr>
              <w:jc w:val="right"/>
              <w:rPr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DFC609" w14:textId="77777777" w:rsidR="00835A34" w:rsidRPr="006219F8" w:rsidRDefault="00835A34" w:rsidP="00835A34">
            <w:pPr>
              <w:jc w:val="right"/>
              <w:rPr>
                <w:szCs w:val="24"/>
              </w:rPr>
            </w:pPr>
          </w:p>
        </w:tc>
      </w:tr>
      <w:tr w:rsidR="006219F8" w:rsidRPr="00AC4969" w14:paraId="36AB1635" w14:textId="77777777" w:rsidTr="00F80A22">
        <w:trPr>
          <w:trHeight w:val="23"/>
        </w:trPr>
        <w:tc>
          <w:tcPr>
            <w:tcW w:w="5606" w:type="dxa"/>
            <w:noWrap/>
          </w:tcPr>
          <w:p w14:paraId="30BF720D" w14:textId="77777777" w:rsidR="006219F8" w:rsidRPr="00E62248" w:rsidRDefault="006219F8" w:rsidP="006219F8">
            <w:pPr>
              <w:rPr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E62248">
              <w:rPr>
                <w:b/>
                <w:bCs/>
                <w:sz w:val="22"/>
                <w:szCs w:val="22"/>
              </w:rPr>
              <w:t>Ίδι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>α</w:t>
            </w:r>
            <w:r w:rsidRPr="00E6224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62248">
              <w:rPr>
                <w:b/>
                <w:bCs/>
                <w:sz w:val="22"/>
                <w:szCs w:val="22"/>
              </w:rPr>
              <w:t>Κεφάλ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 xml:space="preserve">αια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B871DEA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  <w:lang w:val="en-US" w:eastAsia="en-US"/>
              </w:rPr>
            </w:pPr>
            <w:r w:rsidRPr="006219F8">
              <w:rPr>
                <w:b/>
                <w:bCs/>
                <w:szCs w:val="24"/>
              </w:rPr>
              <w:t>3.894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936589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  <w:lang w:val="en-US" w:eastAsia="en-US"/>
              </w:rPr>
            </w:pPr>
            <w:r w:rsidRPr="006219F8">
              <w:rPr>
                <w:b/>
                <w:bCs/>
                <w:szCs w:val="24"/>
              </w:rPr>
              <w:t>4.161</w:t>
            </w:r>
          </w:p>
        </w:tc>
      </w:tr>
      <w:tr w:rsidR="006219F8" w:rsidRPr="00AC4969" w14:paraId="1623A5C6" w14:textId="77777777" w:rsidTr="00F80A22">
        <w:trPr>
          <w:trHeight w:val="23"/>
        </w:trPr>
        <w:tc>
          <w:tcPr>
            <w:tcW w:w="5606" w:type="dxa"/>
            <w:noWrap/>
          </w:tcPr>
          <w:p w14:paraId="5C7FB622" w14:textId="77777777" w:rsidR="006219F8" w:rsidRPr="00E62248" w:rsidRDefault="006219F8" w:rsidP="006219F8">
            <w:pPr>
              <w:rPr>
                <w:b/>
                <w:bCs/>
                <w:i/>
                <w:iCs/>
                <w:sz w:val="22"/>
                <w:szCs w:val="22"/>
                <w:lang w:val="el-GR"/>
              </w:rPr>
            </w:pPr>
            <w:r w:rsidRPr="00E62248">
              <w:rPr>
                <w:b/>
                <w:bCs/>
                <w:sz w:val="22"/>
                <w:szCs w:val="22"/>
                <w:lang w:val="el-GR"/>
              </w:rPr>
              <w:t>Ασφαλιστικές προβλέψεις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7B301D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15.992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F18261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16.495</w:t>
            </w:r>
          </w:p>
        </w:tc>
      </w:tr>
      <w:tr w:rsidR="006219F8" w:rsidRPr="00AC4969" w14:paraId="14FF0EB4" w14:textId="77777777" w:rsidTr="00F80A22">
        <w:trPr>
          <w:trHeight w:val="23"/>
        </w:trPr>
        <w:tc>
          <w:tcPr>
            <w:tcW w:w="5606" w:type="dxa"/>
            <w:noWrap/>
          </w:tcPr>
          <w:p w14:paraId="709B4AEF" w14:textId="77777777" w:rsidR="006219F8" w:rsidRPr="00E62248" w:rsidRDefault="006219F8" w:rsidP="006219F8">
            <w:pPr>
              <w:rPr>
                <w:b/>
                <w:bCs/>
                <w:i/>
                <w:iCs/>
                <w:sz w:val="22"/>
                <w:szCs w:val="22"/>
                <w:lang w:val="el-GR"/>
              </w:rPr>
            </w:pPr>
            <w:r w:rsidRPr="00E62248">
              <w:rPr>
                <w:sz w:val="22"/>
                <w:szCs w:val="22"/>
                <w:lang w:val="el-GR"/>
              </w:rPr>
              <w:t xml:space="preserve">  Ασφαλιστικές Τεχνικές Προβλέψεις Ζωής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096A0E6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12.439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A74495" w14:textId="77777777" w:rsidR="006219F8" w:rsidRPr="006219F8" w:rsidRDefault="006219F8" w:rsidP="006219F8">
            <w:pPr>
              <w:jc w:val="right"/>
              <w:rPr>
                <w:szCs w:val="24"/>
              </w:rPr>
            </w:pPr>
            <w:r w:rsidRPr="006219F8">
              <w:rPr>
                <w:szCs w:val="24"/>
              </w:rPr>
              <w:t>12.901</w:t>
            </w:r>
          </w:p>
        </w:tc>
      </w:tr>
      <w:tr w:rsidR="006219F8" w:rsidRPr="00AC4969" w14:paraId="416BD175" w14:textId="77777777" w:rsidTr="00F80A22">
        <w:trPr>
          <w:trHeight w:val="23"/>
        </w:trPr>
        <w:tc>
          <w:tcPr>
            <w:tcW w:w="5606" w:type="dxa"/>
            <w:noWrap/>
          </w:tcPr>
          <w:p w14:paraId="17E3CB90" w14:textId="77777777" w:rsidR="006219F8" w:rsidRPr="00E62248" w:rsidRDefault="006219F8" w:rsidP="006219F8">
            <w:pPr>
              <w:rPr>
                <w:b/>
                <w:bCs/>
                <w:i/>
                <w:iCs/>
                <w:sz w:val="22"/>
                <w:szCs w:val="22"/>
                <w:lang w:val="el-GR"/>
              </w:rPr>
            </w:pPr>
            <w:r w:rsidRPr="00E62248">
              <w:rPr>
                <w:sz w:val="22"/>
                <w:szCs w:val="22"/>
                <w:lang w:val="el-GR"/>
              </w:rPr>
              <w:t xml:space="preserve">  Ασφαλιστικές Τεχνικές Προβλέψεις Ζημιών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050152" w14:textId="77777777" w:rsidR="006219F8" w:rsidRPr="006219F8" w:rsidRDefault="006219F8" w:rsidP="006219F8">
            <w:pPr>
              <w:jc w:val="right"/>
              <w:rPr>
                <w:szCs w:val="24"/>
                <w:lang w:val="en-US" w:eastAsia="en-US"/>
              </w:rPr>
            </w:pPr>
            <w:r w:rsidRPr="006219F8">
              <w:rPr>
                <w:szCs w:val="24"/>
              </w:rPr>
              <w:t>3.553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106E7E" w14:textId="77777777" w:rsidR="006219F8" w:rsidRPr="006219F8" w:rsidRDefault="006219F8" w:rsidP="006219F8">
            <w:pPr>
              <w:jc w:val="right"/>
              <w:rPr>
                <w:szCs w:val="24"/>
                <w:lang w:val="en-US" w:eastAsia="en-US"/>
              </w:rPr>
            </w:pPr>
            <w:r w:rsidRPr="006219F8">
              <w:rPr>
                <w:szCs w:val="24"/>
              </w:rPr>
              <w:t>3.594</w:t>
            </w:r>
          </w:p>
        </w:tc>
      </w:tr>
      <w:tr w:rsidR="006219F8" w:rsidRPr="00AC4969" w14:paraId="18DC06B3" w14:textId="77777777" w:rsidTr="00F80A22">
        <w:trPr>
          <w:trHeight w:val="23"/>
        </w:trPr>
        <w:tc>
          <w:tcPr>
            <w:tcW w:w="5606" w:type="dxa"/>
            <w:noWrap/>
          </w:tcPr>
          <w:p w14:paraId="604F4EBE" w14:textId="77777777" w:rsidR="006219F8" w:rsidRPr="00E62248" w:rsidRDefault="006219F8" w:rsidP="006219F8">
            <w:pPr>
              <w:rPr>
                <w:b/>
                <w:bCs/>
                <w:i/>
                <w:iCs/>
                <w:sz w:val="22"/>
                <w:szCs w:val="22"/>
                <w:lang w:val="el-GR"/>
              </w:rPr>
            </w:pPr>
            <w:r w:rsidRPr="00E62248">
              <w:rPr>
                <w:b/>
                <w:bCs/>
                <w:sz w:val="22"/>
                <w:szCs w:val="22"/>
                <w:lang w:val="el-GR"/>
              </w:rPr>
              <w:t>Δάνεια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8CB5AC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469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2281D7" w14:textId="77777777" w:rsidR="006219F8" w:rsidRPr="006219F8" w:rsidRDefault="006219F8" w:rsidP="006219F8">
            <w:pPr>
              <w:jc w:val="right"/>
              <w:rPr>
                <w:b/>
                <w:bCs/>
                <w:szCs w:val="24"/>
              </w:rPr>
            </w:pPr>
            <w:r w:rsidRPr="006219F8">
              <w:rPr>
                <w:b/>
                <w:bCs/>
                <w:szCs w:val="24"/>
              </w:rPr>
              <w:t>454</w:t>
            </w:r>
          </w:p>
        </w:tc>
      </w:tr>
      <w:tr w:rsidR="00AA3B13" w:rsidRPr="00AC4969" w14:paraId="2570703E" w14:textId="77777777" w:rsidTr="00C60EA6">
        <w:trPr>
          <w:trHeight w:val="23"/>
        </w:trPr>
        <w:tc>
          <w:tcPr>
            <w:tcW w:w="5606" w:type="dxa"/>
            <w:noWrap/>
          </w:tcPr>
          <w:p w14:paraId="4BF9C297" w14:textId="77777777" w:rsidR="00AA3B13" w:rsidRPr="00E62248" w:rsidRDefault="00AA3B13" w:rsidP="00AA3B13">
            <w:pPr>
              <w:rPr>
                <w:b/>
                <w:bCs/>
                <w:i/>
                <w:iCs/>
                <w:sz w:val="22"/>
                <w:szCs w:val="22"/>
                <w:lang w:val="el-GR"/>
              </w:rPr>
            </w:pPr>
            <w:r w:rsidRPr="00E62248">
              <w:rPr>
                <w:b/>
                <w:bCs/>
                <w:sz w:val="22"/>
                <w:szCs w:val="22"/>
                <w:lang w:val="el-GR"/>
              </w:rPr>
              <w:t>Λοιπά στοιχεία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AF239" w14:textId="77777777" w:rsidR="00AA3B13" w:rsidRPr="006219F8" w:rsidRDefault="006219F8" w:rsidP="00AA3B13">
            <w:pPr>
              <w:jc w:val="right"/>
              <w:rPr>
                <w:b/>
                <w:lang w:val="el-GR"/>
              </w:rPr>
            </w:pPr>
            <w:r>
              <w:rPr>
                <w:b/>
              </w:rPr>
              <w:t>1.</w:t>
            </w:r>
            <w:r>
              <w:rPr>
                <w:b/>
                <w:lang w:val="el-GR"/>
              </w:rPr>
              <w:t>591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1B469C" w14:textId="77777777" w:rsidR="00AA3B13" w:rsidRPr="006219F8" w:rsidRDefault="006219F8" w:rsidP="00AA3B13">
            <w:pPr>
              <w:jc w:val="right"/>
              <w:rPr>
                <w:b/>
                <w:lang w:val="el-GR"/>
              </w:rPr>
            </w:pPr>
            <w:r>
              <w:rPr>
                <w:b/>
              </w:rPr>
              <w:t>1.</w:t>
            </w:r>
            <w:r>
              <w:rPr>
                <w:b/>
                <w:lang w:val="el-GR"/>
              </w:rPr>
              <w:t>817</w:t>
            </w:r>
          </w:p>
        </w:tc>
      </w:tr>
    </w:tbl>
    <w:p w14:paraId="658EBC62" w14:textId="77777777" w:rsidR="00EE0810" w:rsidRDefault="00EE0810" w:rsidP="00036433">
      <w:pPr>
        <w:jc w:val="both"/>
        <w:rPr>
          <w:b/>
          <w:sz w:val="22"/>
          <w:szCs w:val="22"/>
          <w:lang w:val="el-GR"/>
        </w:rPr>
      </w:pPr>
    </w:p>
    <w:p w14:paraId="2FDDEED8" w14:textId="77777777" w:rsidR="00735C72" w:rsidRDefault="00735C72" w:rsidP="003B10B9">
      <w:pPr>
        <w:keepNext/>
        <w:widowControl w:val="0"/>
        <w:jc w:val="both"/>
        <w:rPr>
          <w:b/>
          <w:sz w:val="22"/>
          <w:szCs w:val="22"/>
          <w:lang w:val="el-GR"/>
        </w:rPr>
      </w:pPr>
    </w:p>
    <w:p w14:paraId="702095E1" w14:textId="77777777" w:rsidR="00036433" w:rsidRPr="00735C72" w:rsidRDefault="00036433" w:rsidP="003B10B9">
      <w:pPr>
        <w:keepNext/>
        <w:widowControl w:val="0"/>
        <w:jc w:val="both"/>
        <w:rPr>
          <w:b/>
          <w:sz w:val="22"/>
          <w:szCs w:val="22"/>
          <w:lang w:val="el-GR"/>
        </w:rPr>
      </w:pPr>
      <w:r w:rsidRPr="006950E4">
        <w:rPr>
          <w:b/>
          <w:sz w:val="22"/>
          <w:szCs w:val="22"/>
          <w:lang w:val="el-GR"/>
        </w:rPr>
        <w:t>Πίνακας 2: Καθαρές ροές</w:t>
      </w:r>
      <w:r w:rsidR="00386254" w:rsidRPr="006E2C34">
        <w:rPr>
          <w:b/>
          <w:sz w:val="22"/>
          <w:szCs w:val="22"/>
          <w:lang w:val="el-GR"/>
        </w:rPr>
        <w:t xml:space="preserve"> </w:t>
      </w:r>
      <w:r w:rsidRPr="006950E4">
        <w:rPr>
          <w:b/>
          <w:sz w:val="22"/>
          <w:szCs w:val="22"/>
          <w:lang w:val="el-GR"/>
        </w:rPr>
        <w:t>τοποθετήσεων των Ασφαλιστικών Επιχειρήσεων</w:t>
      </w:r>
    </w:p>
    <w:p w14:paraId="2D22C888" w14:textId="77777777" w:rsidR="00036433" w:rsidRDefault="00036433" w:rsidP="003B10B9">
      <w:pPr>
        <w:keepNext/>
        <w:widowControl w:val="0"/>
        <w:jc w:val="both"/>
        <w:rPr>
          <w:b/>
          <w:sz w:val="22"/>
          <w:szCs w:val="22"/>
        </w:rPr>
      </w:pPr>
      <w:r w:rsidRPr="006950E4">
        <w:rPr>
          <w:b/>
          <w:sz w:val="22"/>
          <w:szCs w:val="22"/>
        </w:rPr>
        <w:t>(</w:t>
      </w:r>
      <w:proofErr w:type="spellStart"/>
      <w:r w:rsidRPr="006950E4">
        <w:rPr>
          <w:b/>
          <w:sz w:val="22"/>
          <w:szCs w:val="22"/>
        </w:rPr>
        <w:t>σε</w:t>
      </w:r>
      <w:proofErr w:type="spellEnd"/>
      <w:r w:rsidRPr="006950E4">
        <w:rPr>
          <w:b/>
          <w:sz w:val="22"/>
          <w:szCs w:val="22"/>
        </w:rPr>
        <w:t xml:space="preserve"> </w:t>
      </w:r>
      <w:proofErr w:type="spellStart"/>
      <w:r w:rsidRPr="006950E4">
        <w:rPr>
          <w:b/>
          <w:sz w:val="22"/>
          <w:szCs w:val="22"/>
        </w:rPr>
        <w:t>εκ</w:t>
      </w:r>
      <w:proofErr w:type="spellEnd"/>
      <w:r w:rsidRPr="006950E4">
        <w:rPr>
          <w:b/>
          <w:sz w:val="22"/>
          <w:szCs w:val="22"/>
        </w:rPr>
        <w:t>ατ. ευρώ)</w:t>
      </w:r>
    </w:p>
    <w:p w14:paraId="2A73E38C" w14:textId="77777777" w:rsidR="00036433" w:rsidRPr="006950E4" w:rsidRDefault="00036433" w:rsidP="003B10B9">
      <w:pPr>
        <w:keepNext/>
        <w:widowControl w:val="0"/>
        <w:jc w:val="both"/>
        <w:rPr>
          <w:b/>
          <w:sz w:val="22"/>
          <w:szCs w:val="22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418"/>
        <w:gridCol w:w="1417"/>
      </w:tblGrid>
      <w:tr w:rsidR="007D183C" w:rsidRPr="00070BDE" w14:paraId="5AF2A5F5" w14:textId="77777777" w:rsidTr="00C60EA6">
        <w:tc>
          <w:tcPr>
            <w:tcW w:w="5778" w:type="dxa"/>
          </w:tcPr>
          <w:p w14:paraId="3AED390B" w14:textId="77777777" w:rsidR="007D183C" w:rsidRPr="007F2DA5" w:rsidRDefault="007D183C" w:rsidP="003B10B9">
            <w:pPr>
              <w:keepNext/>
              <w:widowControl w:val="0"/>
              <w:jc w:val="both"/>
              <w:rPr>
                <w:i/>
                <w:sz w:val="22"/>
              </w:rPr>
            </w:pPr>
            <w:proofErr w:type="spellStart"/>
            <w:r w:rsidRPr="007F2DA5">
              <w:rPr>
                <w:i/>
                <w:sz w:val="22"/>
              </w:rPr>
              <w:t>Το</w:t>
            </w:r>
            <w:proofErr w:type="spellEnd"/>
            <w:r w:rsidRPr="007F2DA5">
              <w:rPr>
                <w:i/>
                <w:sz w:val="22"/>
              </w:rPr>
              <w:t>ποθετήσεις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9B223E7" w14:textId="77777777" w:rsidR="007D183C" w:rsidRPr="00FF0E56" w:rsidRDefault="006219F8" w:rsidP="003B10B9">
            <w:pPr>
              <w:keepNext/>
              <w:widowControl w:val="0"/>
              <w:jc w:val="center"/>
              <w:rPr>
                <w:i/>
                <w:iCs/>
                <w:sz w:val="22"/>
                <w:lang w:val="el-GR"/>
              </w:rPr>
            </w:pPr>
            <w:r>
              <w:rPr>
                <w:i/>
                <w:iCs/>
                <w:sz w:val="22"/>
                <w:lang w:val="el-GR"/>
              </w:rPr>
              <w:t>2026           Α</w:t>
            </w:r>
            <w:r w:rsidR="004842B7" w:rsidRPr="004842B7">
              <w:rPr>
                <w:i/>
                <w:iCs/>
                <w:sz w:val="22"/>
                <w:lang w:val="el-GR"/>
              </w:rPr>
              <w:t>΄ τρίμηνο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21824A5" w14:textId="77777777" w:rsidR="004842B7" w:rsidRPr="004842B7" w:rsidRDefault="00AA3B13" w:rsidP="004842B7">
            <w:pPr>
              <w:keepNext/>
              <w:widowControl w:val="0"/>
              <w:jc w:val="center"/>
              <w:rPr>
                <w:i/>
                <w:iCs/>
                <w:sz w:val="22"/>
                <w:lang w:val="el-GR"/>
              </w:rPr>
            </w:pPr>
            <w:r>
              <w:rPr>
                <w:i/>
                <w:iCs/>
                <w:sz w:val="22"/>
                <w:lang w:val="el-GR"/>
              </w:rPr>
              <w:t>2026</w:t>
            </w:r>
          </w:p>
          <w:p w14:paraId="73428B9B" w14:textId="77777777" w:rsidR="007D183C" w:rsidRPr="007F2DA5" w:rsidRDefault="006219F8" w:rsidP="004842B7">
            <w:pPr>
              <w:keepNext/>
              <w:widowControl w:val="0"/>
              <w:jc w:val="center"/>
              <w:rPr>
                <w:i/>
                <w:iCs/>
                <w:sz w:val="22"/>
                <w:lang w:val="el-GR"/>
              </w:rPr>
            </w:pPr>
            <w:r>
              <w:rPr>
                <w:i/>
                <w:iCs/>
                <w:sz w:val="22"/>
                <w:lang w:val="el-GR"/>
              </w:rPr>
              <w:t>Β</w:t>
            </w:r>
            <w:r w:rsidR="004842B7" w:rsidRPr="004842B7">
              <w:rPr>
                <w:i/>
                <w:iCs/>
                <w:sz w:val="22"/>
                <w:lang w:val="el-GR"/>
              </w:rPr>
              <w:t>΄</w:t>
            </w:r>
            <w:r w:rsidR="004842B7" w:rsidRPr="004842B7">
              <w:rPr>
                <w:i/>
                <w:iCs/>
                <w:sz w:val="22"/>
                <w:lang w:val="en-US"/>
              </w:rPr>
              <w:t xml:space="preserve"> </w:t>
            </w:r>
            <w:r w:rsidR="004842B7" w:rsidRPr="004842B7">
              <w:rPr>
                <w:i/>
                <w:iCs/>
                <w:sz w:val="22"/>
                <w:lang w:val="el-GR"/>
              </w:rPr>
              <w:t xml:space="preserve"> τρίμηνο</w:t>
            </w:r>
          </w:p>
        </w:tc>
      </w:tr>
      <w:tr w:rsidR="006219F8" w:rsidRPr="00070BDE" w14:paraId="78D662DD" w14:textId="77777777" w:rsidTr="00F80A22">
        <w:trPr>
          <w:trHeight w:val="279"/>
        </w:trPr>
        <w:tc>
          <w:tcPr>
            <w:tcW w:w="5778" w:type="dxa"/>
            <w:vAlign w:val="center"/>
          </w:tcPr>
          <w:p w14:paraId="29D58118" w14:textId="77777777" w:rsidR="006219F8" w:rsidRPr="00E62248" w:rsidRDefault="006219F8" w:rsidP="006219F8">
            <w:pPr>
              <w:keepNext/>
              <w:widowControl w:val="0"/>
              <w:jc w:val="both"/>
              <w:rPr>
                <w:sz w:val="22"/>
                <w:szCs w:val="22"/>
              </w:rPr>
            </w:pPr>
            <w:proofErr w:type="spellStart"/>
            <w:r w:rsidRPr="00E62248">
              <w:rPr>
                <w:b/>
                <w:bCs/>
                <w:sz w:val="22"/>
                <w:szCs w:val="22"/>
              </w:rPr>
              <w:t>Χρεωστικοί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62248">
              <w:rPr>
                <w:b/>
                <w:bCs/>
                <w:sz w:val="22"/>
                <w:szCs w:val="22"/>
              </w:rPr>
              <w:t>Τίτλοι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C64E6E" w14:textId="77777777" w:rsidR="006219F8" w:rsidRPr="006219F8" w:rsidRDefault="006219F8" w:rsidP="006219F8">
            <w:pPr>
              <w:jc w:val="right"/>
              <w:rPr>
                <w:b/>
                <w:bCs/>
                <w:lang w:val="en-US" w:eastAsia="en-US"/>
              </w:rPr>
            </w:pPr>
            <w:r w:rsidRPr="006219F8">
              <w:rPr>
                <w:b/>
                <w:bCs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BBD490" w14:textId="77777777" w:rsidR="006219F8" w:rsidRPr="006219F8" w:rsidRDefault="006219F8" w:rsidP="006219F8">
            <w:pPr>
              <w:jc w:val="right"/>
              <w:rPr>
                <w:b/>
                <w:bCs/>
                <w:lang w:val="en-US" w:eastAsia="en-US"/>
              </w:rPr>
            </w:pPr>
            <w:r w:rsidRPr="006219F8">
              <w:rPr>
                <w:b/>
                <w:bCs/>
              </w:rPr>
              <w:t>-72</w:t>
            </w:r>
          </w:p>
        </w:tc>
      </w:tr>
      <w:tr w:rsidR="006219F8" w:rsidRPr="00070BDE" w14:paraId="2416660C" w14:textId="77777777" w:rsidTr="00F80A22">
        <w:tc>
          <w:tcPr>
            <w:tcW w:w="5778" w:type="dxa"/>
            <w:vAlign w:val="center"/>
          </w:tcPr>
          <w:p w14:paraId="539BAE39" w14:textId="77777777" w:rsidR="006219F8" w:rsidRPr="00E62248" w:rsidRDefault="006219F8" w:rsidP="006219F8">
            <w:pPr>
              <w:keepNext/>
              <w:widowControl w:val="0"/>
              <w:jc w:val="both"/>
              <w:rPr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Εσωτερικό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7796F4" w14:textId="77777777" w:rsidR="006219F8" w:rsidRPr="006219F8" w:rsidRDefault="006219F8" w:rsidP="006219F8">
            <w:pPr>
              <w:jc w:val="right"/>
            </w:pPr>
            <w:r w:rsidRPr="006219F8">
              <w:t>-148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E6C4BE" w14:textId="77777777" w:rsidR="006219F8" w:rsidRPr="006219F8" w:rsidRDefault="006219F8" w:rsidP="006219F8">
            <w:pPr>
              <w:jc w:val="right"/>
            </w:pPr>
            <w:r w:rsidRPr="006219F8">
              <w:t>-4</w:t>
            </w:r>
          </w:p>
        </w:tc>
      </w:tr>
      <w:tr w:rsidR="006219F8" w:rsidRPr="00070BDE" w14:paraId="51EAD881" w14:textId="77777777" w:rsidTr="00F80A22">
        <w:tc>
          <w:tcPr>
            <w:tcW w:w="5778" w:type="dxa"/>
            <w:vAlign w:val="center"/>
          </w:tcPr>
          <w:p w14:paraId="0A55969B" w14:textId="77777777" w:rsidR="006219F8" w:rsidRPr="00E62248" w:rsidRDefault="006219F8" w:rsidP="006219F8">
            <w:pPr>
              <w:keepNext/>
              <w:widowControl w:val="0"/>
              <w:jc w:val="both"/>
              <w:rPr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Εξωτερικό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7F6D49" w14:textId="77777777" w:rsidR="006219F8" w:rsidRPr="006219F8" w:rsidRDefault="006219F8" w:rsidP="006219F8">
            <w:pPr>
              <w:jc w:val="right"/>
            </w:pPr>
            <w:r w:rsidRPr="006219F8">
              <w:t>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904D1C" w14:textId="77777777" w:rsidR="006219F8" w:rsidRPr="006219F8" w:rsidRDefault="006219F8" w:rsidP="006219F8">
            <w:pPr>
              <w:jc w:val="right"/>
            </w:pPr>
            <w:r w:rsidRPr="006219F8">
              <w:t>-68</w:t>
            </w:r>
          </w:p>
        </w:tc>
      </w:tr>
      <w:tr w:rsidR="00294099" w:rsidRPr="00070BDE" w14:paraId="18E3E1F7" w14:textId="77777777" w:rsidTr="00F80A22">
        <w:tc>
          <w:tcPr>
            <w:tcW w:w="5778" w:type="dxa"/>
            <w:vAlign w:val="center"/>
          </w:tcPr>
          <w:p w14:paraId="3980A295" w14:textId="77777777" w:rsidR="00294099" w:rsidRPr="00E62248" w:rsidRDefault="00294099" w:rsidP="00294099">
            <w:pPr>
              <w:jc w:val="both"/>
              <w:rPr>
                <w:sz w:val="22"/>
                <w:szCs w:val="22"/>
              </w:rPr>
            </w:pPr>
            <w:proofErr w:type="spellStart"/>
            <w:r w:rsidRPr="00E62248">
              <w:rPr>
                <w:b/>
                <w:bCs/>
                <w:sz w:val="22"/>
                <w:szCs w:val="22"/>
              </w:rPr>
              <w:t>Μερίδι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>α α</w:t>
            </w:r>
            <w:proofErr w:type="spellStart"/>
            <w:r w:rsidRPr="00E62248">
              <w:rPr>
                <w:b/>
                <w:bCs/>
                <w:sz w:val="22"/>
                <w:szCs w:val="22"/>
              </w:rPr>
              <w:t>μοι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 xml:space="preserve">βαίων </w:t>
            </w:r>
            <w:proofErr w:type="spellStart"/>
            <w:r w:rsidRPr="00E62248">
              <w:rPr>
                <w:b/>
                <w:bCs/>
                <w:sz w:val="22"/>
                <w:szCs w:val="22"/>
              </w:rPr>
              <w:t>κεφ</w:t>
            </w:r>
            <w:proofErr w:type="spellEnd"/>
            <w:r w:rsidRPr="00E62248">
              <w:rPr>
                <w:b/>
                <w:bCs/>
                <w:sz w:val="22"/>
                <w:szCs w:val="22"/>
              </w:rPr>
              <w:t xml:space="preserve">αλαίων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A002E" w14:textId="77777777" w:rsidR="00294099" w:rsidRPr="006219F8" w:rsidRDefault="00294099" w:rsidP="00294099">
            <w:pPr>
              <w:jc w:val="right"/>
              <w:rPr>
                <w:b/>
                <w:bCs/>
              </w:rPr>
            </w:pPr>
            <w:r w:rsidRPr="006219F8">
              <w:rPr>
                <w:b/>
                <w:bCs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159438" w14:textId="77777777" w:rsidR="00294099" w:rsidRPr="00294099" w:rsidRDefault="00294099" w:rsidP="00294099">
            <w:pPr>
              <w:jc w:val="right"/>
              <w:rPr>
                <w:b/>
                <w:bCs/>
                <w:lang w:val="en-US" w:eastAsia="en-US"/>
              </w:rPr>
            </w:pPr>
            <w:r w:rsidRPr="00294099">
              <w:rPr>
                <w:b/>
                <w:bCs/>
              </w:rPr>
              <w:t>315</w:t>
            </w:r>
          </w:p>
        </w:tc>
      </w:tr>
      <w:tr w:rsidR="00294099" w:rsidRPr="00070BDE" w14:paraId="52941F45" w14:textId="77777777" w:rsidTr="00F80A22">
        <w:tc>
          <w:tcPr>
            <w:tcW w:w="5778" w:type="dxa"/>
            <w:vAlign w:val="center"/>
          </w:tcPr>
          <w:p w14:paraId="79608E5A" w14:textId="77777777" w:rsidR="00294099" w:rsidRPr="00E62248" w:rsidRDefault="00294099" w:rsidP="00294099">
            <w:pPr>
              <w:jc w:val="both"/>
              <w:rPr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Εσωτερικό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4219CB" w14:textId="77777777" w:rsidR="00294099" w:rsidRPr="006219F8" w:rsidRDefault="00294099" w:rsidP="00294099">
            <w:pPr>
              <w:jc w:val="right"/>
            </w:pPr>
            <w:r w:rsidRPr="006219F8">
              <w:t>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E44767" w14:textId="77777777" w:rsidR="00294099" w:rsidRPr="00294099" w:rsidRDefault="00294099" w:rsidP="00294099">
            <w:pPr>
              <w:jc w:val="right"/>
            </w:pPr>
            <w:r w:rsidRPr="00294099">
              <w:t>98</w:t>
            </w:r>
          </w:p>
        </w:tc>
      </w:tr>
      <w:tr w:rsidR="00294099" w:rsidRPr="00070BDE" w14:paraId="4D93B23A" w14:textId="77777777" w:rsidTr="00F80A22">
        <w:tc>
          <w:tcPr>
            <w:tcW w:w="5778" w:type="dxa"/>
            <w:vAlign w:val="center"/>
          </w:tcPr>
          <w:p w14:paraId="178086CA" w14:textId="77777777" w:rsidR="00294099" w:rsidRPr="00E62248" w:rsidRDefault="00294099" w:rsidP="00294099">
            <w:pPr>
              <w:jc w:val="both"/>
              <w:rPr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Εξωτερικό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BFBC5D" w14:textId="77777777" w:rsidR="00294099" w:rsidRPr="006219F8" w:rsidRDefault="00294099" w:rsidP="00294099">
            <w:pPr>
              <w:jc w:val="right"/>
            </w:pPr>
            <w:r w:rsidRPr="006219F8">
              <w:t>-29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AA127B" w14:textId="77777777" w:rsidR="00294099" w:rsidRPr="00294099" w:rsidRDefault="00294099" w:rsidP="00294099">
            <w:pPr>
              <w:jc w:val="right"/>
            </w:pPr>
            <w:r w:rsidRPr="00294099">
              <w:t>217</w:t>
            </w:r>
          </w:p>
        </w:tc>
      </w:tr>
      <w:tr w:rsidR="006219F8" w:rsidRPr="00070BDE" w14:paraId="6AAC800F" w14:textId="77777777" w:rsidTr="00F80A22">
        <w:tc>
          <w:tcPr>
            <w:tcW w:w="5778" w:type="dxa"/>
            <w:vAlign w:val="center"/>
          </w:tcPr>
          <w:p w14:paraId="36294818" w14:textId="77777777" w:rsidR="006219F8" w:rsidRPr="00E62248" w:rsidRDefault="006219F8" w:rsidP="006219F8">
            <w:pPr>
              <w:jc w:val="both"/>
              <w:rPr>
                <w:sz w:val="22"/>
                <w:szCs w:val="22"/>
                <w:lang w:val="el-GR"/>
              </w:rPr>
            </w:pPr>
            <w:r w:rsidRPr="00E62248">
              <w:rPr>
                <w:b/>
                <w:bCs/>
                <w:sz w:val="22"/>
                <w:szCs w:val="22"/>
                <w:lang w:val="el-GR"/>
              </w:rPr>
              <w:t>Μετοχές και λοιπά μέσα κυριότητας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BF7F35" w14:textId="77777777" w:rsidR="006219F8" w:rsidRPr="006219F8" w:rsidRDefault="006219F8" w:rsidP="006219F8">
            <w:pPr>
              <w:jc w:val="right"/>
              <w:rPr>
                <w:b/>
                <w:bCs/>
              </w:rPr>
            </w:pPr>
            <w:r w:rsidRPr="006219F8">
              <w:rPr>
                <w:b/>
                <w:bCs/>
              </w:rPr>
              <w:t>-7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8000D4" w14:textId="77777777" w:rsidR="006219F8" w:rsidRPr="006219F8" w:rsidRDefault="006219F8" w:rsidP="006219F8">
            <w:pPr>
              <w:jc w:val="right"/>
              <w:rPr>
                <w:b/>
                <w:bCs/>
              </w:rPr>
            </w:pPr>
            <w:r w:rsidRPr="006219F8">
              <w:rPr>
                <w:b/>
                <w:bCs/>
              </w:rPr>
              <w:t>-4</w:t>
            </w:r>
          </w:p>
        </w:tc>
      </w:tr>
      <w:tr w:rsidR="006219F8" w:rsidRPr="00070BDE" w14:paraId="57D81793" w14:textId="77777777" w:rsidTr="00F80A22">
        <w:tc>
          <w:tcPr>
            <w:tcW w:w="5778" w:type="dxa"/>
            <w:vAlign w:val="center"/>
          </w:tcPr>
          <w:p w14:paraId="76B99E61" w14:textId="77777777" w:rsidR="006219F8" w:rsidRPr="00E62248" w:rsidRDefault="006219F8" w:rsidP="006219F8">
            <w:pPr>
              <w:jc w:val="both"/>
              <w:rPr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Εσωτερικό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FDF4C3" w14:textId="77777777" w:rsidR="006219F8" w:rsidRPr="006219F8" w:rsidRDefault="006219F8" w:rsidP="006219F8">
            <w:pPr>
              <w:jc w:val="right"/>
              <w:rPr>
                <w:bCs/>
              </w:rPr>
            </w:pPr>
            <w:r w:rsidRPr="006219F8">
              <w:rPr>
                <w:bCs/>
              </w:rPr>
              <w:t>-6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A3AAB1" w14:textId="77777777" w:rsidR="006219F8" w:rsidRPr="006219F8" w:rsidRDefault="006219F8" w:rsidP="006219F8">
            <w:pPr>
              <w:jc w:val="right"/>
            </w:pPr>
            <w:r w:rsidRPr="006219F8">
              <w:t>-4</w:t>
            </w:r>
          </w:p>
        </w:tc>
      </w:tr>
      <w:tr w:rsidR="006219F8" w:rsidRPr="00070BDE" w14:paraId="5D6E0B0F" w14:textId="77777777" w:rsidTr="00F80A22">
        <w:tc>
          <w:tcPr>
            <w:tcW w:w="5778" w:type="dxa"/>
            <w:vAlign w:val="center"/>
          </w:tcPr>
          <w:p w14:paraId="180D42FD" w14:textId="77777777" w:rsidR="006219F8" w:rsidRPr="00E62248" w:rsidRDefault="006219F8" w:rsidP="006219F8">
            <w:pPr>
              <w:jc w:val="both"/>
              <w:rPr>
                <w:sz w:val="22"/>
                <w:szCs w:val="22"/>
              </w:rPr>
            </w:pPr>
            <w:r w:rsidRPr="00E62248">
              <w:rPr>
                <w:i/>
                <w:iCs/>
                <w:sz w:val="22"/>
                <w:szCs w:val="22"/>
              </w:rPr>
              <w:t xml:space="preserve">          Εξωτερικό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CF9C8E" w14:textId="77777777" w:rsidR="006219F8" w:rsidRPr="006219F8" w:rsidRDefault="006219F8" w:rsidP="006219F8">
            <w:pPr>
              <w:jc w:val="right"/>
            </w:pPr>
            <w:r w:rsidRPr="006219F8">
              <w:t>-1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B5D9B6" w14:textId="77777777" w:rsidR="006219F8" w:rsidRPr="006219F8" w:rsidRDefault="006219F8" w:rsidP="006219F8">
            <w:pPr>
              <w:jc w:val="right"/>
            </w:pPr>
            <w:r w:rsidRPr="006219F8">
              <w:t>0</w:t>
            </w:r>
          </w:p>
        </w:tc>
      </w:tr>
    </w:tbl>
    <w:p w14:paraId="61AB2686" w14:textId="77777777" w:rsidR="00CE614F" w:rsidRPr="006950E4" w:rsidRDefault="00CE614F" w:rsidP="00036433">
      <w:pPr>
        <w:rPr>
          <w:b/>
          <w:sz w:val="22"/>
          <w:szCs w:val="22"/>
        </w:rPr>
      </w:pPr>
    </w:p>
    <w:p w14:paraId="7DF1C7FB" w14:textId="77777777" w:rsidR="00A028BF" w:rsidRDefault="00A028BF" w:rsidP="00036433">
      <w:pPr>
        <w:rPr>
          <w:b/>
          <w:sz w:val="22"/>
          <w:szCs w:val="22"/>
        </w:rPr>
      </w:pPr>
    </w:p>
    <w:p w14:paraId="3F91D834" w14:textId="77777777" w:rsidR="00EE0810" w:rsidRDefault="00EE0810" w:rsidP="00036433">
      <w:pPr>
        <w:rPr>
          <w:b/>
          <w:sz w:val="22"/>
          <w:szCs w:val="22"/>
        </w:rPr>
      </w:pPr>
    </w:p>
    <w:p w14:paraId="59200BA5" w14:textId="77777777" w:rsidR="00630F0E" w:rsidRDefault="00630F0E" w:rsidP="00036433">
      <w:pPr>
        <w:rPr>
          <w:b/>
          <w:sz w:val="22"/>
          <w:szCs w:val="22"/>
          <w:lang w:val="el-GR"/>
        </w:rPr>
      </w:pPr>
    </w:p>
    <w:p w14:paraId="3D6BA118" w14:textId="77777777" w:rsidR="00630F0E" w:rsidRDefault="00630F0E" w:rsidP="00036433">
      <w:pPr>
        <w:rPr>
          <w:b/>
          <w:sz w:val="22"/>
          <w:szCs w:val="22"/>
          <w:lang w:val="el-GR"/>
        </w:rPr>
      </w:pPr>
    </w:p>
    <w:p w14:paraId="650FDBA0" w14:textId="77777777" w:rsidR="00F206B2" w:rsidRDefault="009C129E" w:rsidP="00036433">
      <w:pPr>
        <w:rPr>
          <w:b/>
          <w:sz w:val="22"/>
          <w:szCs w:val="22"/>
          <w:lang w:val="el-GR"/>
        </w:rPr>
      </w:pPr>
      <w:proofErr w:type="spellStart"/>
      <w:r>
        <w:rPr>
          <w:b/>
          <w:sz w:val="22"/>
          <w:szCs w:val="22"/>
        </w:rPr>
        <w:t>Διάγρ</w:t>
      </w:r>
      <w:proofErr w:type="spellEnd"/>
      <w:r>
        <w:rPr>
          <w:b/>
          <w:sz w:val="22"/>
          <w:szCs w:val="22"/>
        </w:rPr>
        <w:t>αμμα 1</w:t>
      </w:r>
    </w:p>
    <w:p w14:paraId="2C697506" w14:textId="77777777" w:rsidR="00630F0E" w:rsidRPr="00630F0E" w:rsidRDefault="00630F0E" w:rsidP="00036433">
      <w:pPr>
        <w:rPr>
          <w:b/>
          <w:sz w:val="22"/>
          <w:szCs w:val="22"/>
          <w:lang w:val="el-GR"/>
        </w:rPr>
      </w:pPr>
    </w:p>
    <w:p w14:paraId="64BB303C" w14:textId="7FBDFDF4" w:rsidR="009C129E" w:rsidRDefault="000E7F64" w:rsidP="00036433">
      <w:pPr>
        <w:rPr>
          <w:b/>
          <w:sz w:val="22"/>
          <w:szCs w:val="22"/>
        </w:rPr>
      </w:pPr>
      <w:r>
        <w:rPr>
          <w:b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7216" behindDoc="0" locked="0" layoutInCell="1" allowOverlap="1" wp14:anchorId="680537B0" wp14:editId="460D1A7D">
            <wp:simplePos x="0" y="0"/>
            <wp:positionH relativeFrom="column">
              <wp:posOffset>5080</wp:posOffset>
            </wp:positionH>
            <wp:positionV relativeFrom="paragraph">
              <wp:posOffset>0</wp:posOffset>
            </wp:positionV>
            <wp:extent cx="3767455" cy="2755900"/>
            <wp:effectExtent l="0" t="0" r="0" b="0"/>
            <wp:wrapTopAndBottom/>
            <wp:docPr id="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45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64B74" w14:textId="77777777" w:rsidR="009C129E" w:rsidRDefault="009C129E" w:rsidP="00036433">
      <w:pPr>
        <w:rPr>
          <w:b/>
          <w:sz w:val="22"/>
          <w:szCs w:val="22"/>
        </w:rPr>
      </w:pPr>
    </w:p>
    <w:p w14:paraId="49F9A34A" w14:textId="77777777" w:rsidR="009C129E" w:rsidRDefault="009C129E" w:rsidP="00036433">
      <w:pPr>
        <w:rPr>
          <w:b/>
          <w:sz w:val="22"/>
          <w:szCs w:val="22"/>
        </w:rPr>
      </w:pPr>
    </w:p>
    <w:p w14:paraId="08FA3B5B" w14:textId="77777777" w:rsidR="009C129E" w:rsidRDefault="009C129E" w:rsidP="00036433">
      <w:pPr>
        <w:rPr>
          <w:b/>
          <w:sz w:val="22"/>
          <w:szCs w:val="22"/>
        </w:rPr>
      </w:pPr>
    </w:p>
    <w:p w14:paraId="02C3D400" w14:textId="77777777" w:rsidR="009C129E" w:rsidRDefault="009C129E" w:rsidP="00036433">
      <w:pPr>
        <w:rPr>
          <w:b/>
          <w:sz w:val="22"/>
          <w:szCs w:val="22"/>
        </w:rPr>
      </w:pPr>
    </w:p>
    <w:p w14:paraId="2DA8B17C" w14:textId="77777777" w:rsidR="009C129E" w:rsidRDefault="009C129E" w:rsidP="00036433">
      <w:pPr>
        <w:rPr>
          <w:b/>
          <w:sz w:val="22"/>
          <w:szCs w:val="22"/>
        </w:rPr>
      </w:pPr>
    </w:p>
    <w:p w14:paraId="3BAD9F57" w14:textId="77777777" w:rsidR="00552213" w:rsidRDefault="00552213" w:rsidP="00036433">
      <w:pPr>
        <w:rPr>
          <w:b/>
          <w:sz w:val="22"/>
          <w:szCs w:val="22"/>
        </w:rPr>
      </w:pPr>
    </w:p>
    <w:p w14:paraId="0EC6AD6B" w14:textId="77777777" w:rsidR="00020DD9" w:rsidRDefault="00020DD9" w:rsidP="00F206B2">
      <w:pPr>
        <w:rPr>
          <w:b/>
          <w:sz w:val="22"/>
          <w:szCs w:val="22"/>
          <w:lang w:val="el-GR"/>
        </w:rPr>
      </w:pPr>
    </w:p>
    <w:p w14:paraId="76F7890E" w14:textId="77777777" w:rsidR="00020DD9" w:rsidRDefault="00020DD9" w:rsidP="00F206B2">
      <w:pPr>
        <w:rPr>
          <w:b/>
          <w:sz w:val="22"/>
          <w:szCs w:val="22"/>
          <w:lang w:val="el-GR"/>
        </w:rPr>
      </w:pPr>
    </w:p>
    <w:p w14:paraId="1151DE37" w14:textId="77777777" w:rsidR="00020DD9" w:rsidRDefault="00020DD9" w:rsidP="00F206B2">
      <w:pPr>
        <w:rPr>
          <w:b/>
          <w:sz w:val="22"/>
          <w:szCs w:val="22"/>
          <w:lang w:val="el-GR"/>
        </w:rPr>
      </w:pPr>
    </w:p>
    <w:p w14:paraId="0CC6AED6" w14:textId="77777777" w:rsidR="00020DD9" w:rsidRDefault="00020DD9" w:rsidP="00F206B2">
      <w:pPr>
        <w:rPr>
          <w:b/>
          <w:sz w:val="22"/>
          <w:szCs w:val="22"/>
          <w:lang w:val="el-GR"/>
        </w:rPr>
      </w:pPr>
    </w:p>
    <w:p w14:paraId="3D2E0CD4" w14:textId="77777777" w:rsidR="00020DD9" w:rsidRDefault="00020DD9" w:rsidP="00F206B2">
      <w:pPr>
        <w:rPr>
          <w:b/>
          <w:sz w:val="22"/>
          <w:szCs w:val="22"/>
          <w:lang w:val="el-GR"/>
        </w:rPr>
      </w:pPr>
    </w:p>
    <w:p w14:paraId="2AAEE6A0" w14:textId="77777777" w:rsidR="004577B8" w:rsidRDefault="00F206B2" w:rsidP="00F206B2">
      <w:pPr>
        <w:rPr>
          <w:b/>
          <w:sz w:val="22"/>
          <w:szCs w:val="22"/>
          <w:lang w:val="el-GR"/>
        </w:rPr>
      </w:pPr>
      <w:r w:rsidRPr="00FB00A7">
        <w:rPr>
          <w:b/>
          <w:sz w:val="22"/>
          <w:szCs w:val="22"/>
          <w:lang w:val="el-GR"/>
        </w:rPr>
        <w:t>Διάγραμμα 2</w:t>
      </w:r>
    </w:p>
    <w:p w14:paraId="12D25827" w14:textId="38D6D0D6" w:rsidR="00020DD9" w:rsidRDefault="000E7F64" w:rsidP="00F206B2">
      <w:pPr>
        <w:rPr>
          <w:b/>
          <w:sz w:val="22"/>
          <w:szCs w:val="22"/>
          <w:lang w:val="el-GR"/>
        </w:rPr>
      </w:pPr>
      <w:r>
        <w:rPr>
          <w:b/>
          <w:noProof/>
          <w:sz w:val="22"/>
          <w:szCs w:val="22"/>
          <w:lang w:val="en-US" w:eastAsia="en-US"/>
        </w:rPr>
        <w:lastRenderedPageBreak/>
        <w:drawing>
          <wp:anchor distT="0" distB="0" distL="114300" distR="114300" simplePos="0" relativeHeight="251658240" behindDoc="0" locked="0" layoutInCell="1" allowOverlap="1" wp14:anchorId="2B364D21" wp14:editId="62FA568A">
            <wp:simplePos x="0" y="0"/>
            <wp:positionH relativeFrom="column">
              <wp:posOffset>635</wp:posOffset>
            </wp:positionH>
            <wp:positionV relativeFrom="paragraph">
              <wp:posOffset>160655</wp:posOffset>
            </wp:positionV>
            <wp:extent cx="5797550" cy="3861435"/>
            <wp:effectExtent l="0" t="0" r="0" b="0"/>
            <wp:wrapTopAndBottom/>
            <wp:docPr id="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386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8C8358" w14:textId="77777777" w:rsidR="00253DEC" w:rsidRDefault="00253DEC" w:rsidP="00F206B2">
      <w:pPr>
        <w:rPr>
          <w:b/>
          <w:sz w:val="22"/>
          <w:szCs w:val="22"/>
          <w:lang w:val="el-GR"/>
        </w:rPr>
      </w:pPr>
    </w:p>
    <w:p w14:paraId="6B97A321" w14:textId="77777777" w:rsidR="00020DD9" w:rsidRDefault="00020DD9" w:rsidP="00F206B2">
      <w:pPr>
        <w:rPr>
          <w:b/>
          <w:sz w:val="22"/>
          <w:szCs w:val="22"/>
          <w:lang w:val="el-GR"/>
        </w:rPr>
      </w:pPr>
    </w:p>
    <w:p w14:paraId="335A12DD" w14:textId="77777777" w:rsidR="00D03702" w:rsidRDefault="00D03702" w:rsidP="00F206B2">
      <w:pPr>
        <w:rPr>
          <w:b/>
          <w:sz w:val="22"/>
          <w:szCs w:val="22"/>
          <w:lang w:val="el-GR"/>
        </w:rPr>
      </w:pPr>
    </w:p>
    <w:p w14:paraId="21927517" w14:textId="77777777" w:rsidR="00897061" w:rsidRPr="001761E8" w:rsidRDefault="00104D7C" w:rsidP="0031508B">
      <w:pPr>
        <w:rPr>
          <w:b/>
          <w:sz w:val="22"/>
          <w:szCs w:val="22"/>
          <w:lang w:val="el-GR"/>
        </w:rPr>
      </w:pPr>
      <w:r w:rsidRPr="00594A3A">
        <w:rPr>
          <w:b/>
          <w:color w:val="auto"/>
          <w:sz w:val="22"/>
          <w:szCs w:val="22"/>
          <w:u w:val="single"/>
          <w:lang w:val="el-GR"/>
        </w:rPr>
        <w:t>Σημειώσεις</w:t>
      </w:r>
      <w:r w:rsidR="00DE0944" w:rsidRPr="00897061">
        <w:rPr>
          <w:color w:val="002060"/>
          <w:sz w:val="22"/>
          <w:szCs w:val="22"/>
          <w:lang w:val="el-GR"/>
        </w:rPr>
        <w:t>:</w:t>
      </w:r>
    </w:p>
    <w:p w14:paraId="0AA2ADCE" w14:textId="77777777" w:rsidR="00C04F67" w:rsidRDefault="00C04F67" w:rsidP="003B10B9">
      <w:pPr>
        <w:keepNext/>
        <w:widowControl w:val="0"/>
        <w:spacing w:line="360" w:lineRule="auto"/>
        <w:jc w:val="both"/>
        <w:rPr>
          <w:sz w:val="22"/>
          <w:szCs w:val="22"/>
          <w:lang w:val="el-GR"/>
        </w:rPr>
      </w:pPr>
    </w:p>
    <w:p w14:paraId="1DF25F07" w14:textId="77777777" w:rsidR="00104D7C" w:rsidRDefault="00941C62" w:rsidP="003B10B9">
      <w:pPr>
        <w:keepNext/>
        <w:widowControl w:val="0"/>
        <w:spacing w:line="360" w:lineRule="auto"/>
        <w:jc w:val="both"/>
        <w:rPr>
          <w:iCs/>
          <w:sz w:val="22"/>
          <w:szCs w:val="22"/>
          <w:lang w:val="el-GR"/>
        </w:rPr>
      </w:pPr>
      <w:r w:rsidRPr="00941C62">
        <w:rPr>
          <w:sz w:val="22"/>
          <w:szCs w:val="22"/>
          <w:lang w:val="el-GR"/>
        </w:rPr>
        <w:t>1.</w:t>
      </w:r>
      <w:r>
        <w:rPr>
          <w:sz w:val="22"/>
          <w:szCs w:val="22"/>
          <w:lang w:val="el-GR"/>
        </w:rPr>
        <w:t xml:space="preserve"> </w:t>
      </w:r>
      <w:r w:rsidR="00036433" w:rsidRPr="00036433">
        <w:rPr>
          <w:sz w:val="22"/>
          <w:szCs w:val="22"/>
          <w:lang w:val="el-GR"/>
        </w:rPr>
        <w:t>Στοιχεία προς την Τράπεζα της Ελλάδος υποβάλλουν οι εποπτευόμενες ασφαλιστικές επιχειρήσεις, όπως αυτές ορίζονται</w:t>
      </w:r>
      <w:r w:rsidR="00036433" w:rsidRPr="00036433">
        <w:rPr>
          <w:iCs/>
          <w:sz w:val="22"/>
          <w:szCs w:val="22"/>
          <w:lang w:val="el-GR"/>
        </w:rPr>
        <w:t xml:space="preserve"> στο άρθρο 1 της </w:t>
      </w:r>
      <w:hyperlink r:id="rId11" w:history="1">
        <w:r>
          <w:rPr>
            <w:rStyle w:val="Hyperlink"/>
            <w:iCs/>
            <w:sz w:val="22"/>
            <w:szCs w:val="22"/>
            <w:lang w:val="el-GR"/>
          </w:rPr>
          <w:t>Πράξης Εκτελεστικής Επιτροπής 94/16.5.2016</w:t>
        </w:r>
      </w:hyperlink>
      <w:r w:rsidR="00891086" w:rsidRPr="00891086">
        <w:rPr>
          <w:rStyle w:val="Hyperlink"/>
          <w:iCs/>
          <w:sz w:val="22"/>
          <w:szCs w:val="22"/>
          <w:u w:val="none"/>
          <w:lang w:val="el-GR"/>
        </w:rPr>
        <w:t xml:space="preserve"> </w:t>
      </w:r>
      <w:r w:rsidR="00036433" w:rsidRPr="00036433">
        <w:rPr>
          <w:iCs/>
          <w:sz w:val="22"/>
          <w:szCs w:val="22"/>
          <w:lang w:val="el-GR"/>
        </w:rPr>
        <w:t>με θέμα «Ενιαία υποβολή εθνικών αναφορών ασφαλιστικών και αντασφαλιστικών επιχειρήσεων προς την Τράπεζα της Ελλάδος, στο πλαίσιο της Φερεγγυότητας ΙΙ για εποπτικούς και στατιστικούς σκοπούς».</w:t>
      </w:r>
    </w:p>
    <w:p w14:paraId="763442F1" w14:textId="77777777" w:rsidR="00534BB1" w:rsidRPr="00534BB1" w:rsidRDefault="00941C62" w:rsidP="00534BB1">
      <w:pPr>
        <w:spacing w:line="360" w:lineRule="auto"/>
        <w:jc w:val="both"/>
        <w:rPr>
          <w:sz w:val="22"/>
          <w:szCs w:val="22"/>
          <w:lang w:val="el-GR"/>
        </w:rPr>
      </w:pPr>
      <w:r>
        <w:rPr>
          <w:sz w:val="22"/>
          <w:szCs w:val="22"/>
          <w:lang w:val="el-GR"/>
        </w:rPr>
        <w:t xml:space="preserve">2. </w:t>
      </w:r>
      <w:r w:rsidR="00386254" w:rsidRPr="006E2C34">
        <w:rPr>
          <w:sz w:val="22"/>
          <w:szCs w:val="22"/>
          <w:lang w:val="el-GR"/>
        </w:rPr>
        <w:t>Οι καθαρές ροές προκύπτουν από τη μεταβολή των υπολοίπων</w:t>
      </w:r>
      <w:r w:rsidR="00951FE9">
        <w:rPr>
          <w:sz w:val="22"/>
          <w:szCs w:val="22"/>
          <w:lang w:val="el-GR"/>
        </w:rPr>
        <w:t>,</w:t>
      </w:r>
      <w:r w:rsidR="00386254" w:rsidRPr="006E2C34">
        <w:rPr>
          <w:sz w:val="22"/>
          <w:szCs w:val="22"/>
          <w:lang w:val="el-GR"/>
        </w:rPr>
        <w:t xml:space="preserve"> διορθωμένη για το μέρος της μεταβολής που οφείλεται σε διαφορές αποτίμησης και προσαρμογές από </w:t>
      </w:r>
      <w:proofErr w:type="spellStart"/>
      <w:r w:rsidR="00386254" w:rsidRPr="006E2C34">
        <w:rPr>
          <w:sz w:val="22"/>
          <w:szCs w:val="22"/>
          <w:lang w:val="el-GR"/>
        </w:rPr>
        <w:t>αναταξινομήσεις</w:t>
      </w:r>
      <w:proofErr w:type="spellEnd"/>
      <w:r w:rsidR="00B04A18">
        <w:rPr>
          <w:sz w:val="22"/>
          <w:szCs w:val="22"/>
          <w:lang w:val="el-GR"/>
        </w:rPr>
        <w:t>.</w:t>
      </w:r>
    </w:p>
    <w:p w14:paraId="4DF9089E" w14:textId="77777777" w:rsidR="00812863" w:rsidRPr="00724E80" w:rsidRDefault="00F5007A" w:rsidP="00724E80">
      <w:pPr>
        <w:spacing w:before="240" w:line="360" w:lineRule="auto"/>
        <w:jc w:val="both"/>
        <w:rPr>
          <w:color w:val="002060"/>
          <w:sz w:val="22"/>
          <w:szCs w:val="22"/>
          <w:lang w:val="el-GR"/>
        </w:rPr>
      </w:pPr>
      <w:r w:rsidRPr="00594A3A">
        <w:rPr>
          <w:b/>
          <w:color w:val="auto"/>
          <w:sz w:val="22"/>
          <w:szCs w:val="22"/>
          <w:u w:val="single"/>
          <w:lang w:val="el-GR"/>
        </w:rPr>
        <w:t>Περισσότερες πληροφορίες</w:t>
      </w:r>
      <w:r w:rsidR="00DE0944" w:rsidRPr="00DE0944">
        <w:rPr>
          <w:color w:val="002060"/>
          <w:sz w:val="22"/>
          <w:szCs w:val="22"/>
          <w:lang w:val="el-GR"/>
        </w:rPr>
        <w:t>:</w:t>
      </w:r>
    </w:p>
    <w:p w14:paraId="65CC72FB" w14:textId="77777777" w:rsidR="00F5007A" w:rsidRDefault="00036433" w:rsidP="000D7C7F">
      <w:pPr>
        <w:spacing w:line="360" w:lineRule="auto"/>
        <w:jc w:val="both"/>
        <w:rPr>
          <w:sz w:val="22"/>
          <w:szCs w:val="22"/>
          <w:lang w:val="el-GR"/>
        </w:rPr>
      </w:pPr>
      <w:r w:rsidRPr="006950E4">
        <w:rPr>
          <w:sz w:val="22"/>
          <w:szCs w:val="22"/>
          <w:lang w:val="el-GR"/>
        </w:rPr>
        <w:t>Το επόμενο Δελτίο Τύπου για τα «Στατιστικά Στοιχεία Ασφαλιστικώ</w:t>
      </w:r>
      <w:r w:rsidR="00AA6D22">
        <w:rPr>
          <w:sz w:val="22"/>
          <w:szCs w:val="22"/>
          <w:lang w:val="el-GR"/>
        </w:rPr>
        <w:t>ν Επιχειρήσεων» με στοιχεία του</w:t>
      </w:r>
      <w:r w:rsidR="00AA6D22" w:rsidRPr="00204D56">
        <w:rPr>
          <w:sz w:val="22"/>
          <w:szCs w:val="22"/>
          <w:lang w:val="el-GR"/>
        </w:rPr>
        <w:t xml:space="preserve"> </w:t>
      </w:r>
      <w:r w:rsidR="00D21037">
        <w:rPr>
          <w:sz w:val="22"/>
          <w:szCs w:val="22"/>
          <w:lang w:val="el-GR"/>
        </w:rPr>
        <w:t>γ</w:t>
      </w:r>
      <w:r w:rsidR="00E526BA" w:rsidRPr="00682D30">
        <w:rPr>
          <w:sz w:val="22"/>
          <w:szCs w:val="22"/>
          <w:lang w:val="el-GR"/>
        </w:rPr>
        <w:t>΄</w:t>
      </w:r>
      <w:r w:rsidRPr="006950E4">
        <w:rPr>
          <w:sz w:val="22"/>
          <w:szCs w:val="22"/>
          <w:lang w:val="el-GR"/>
        </w:rPr>
        <w:t xml:space="preserve"> τριμήνου του 202</w:t>
      </w:r>
      <w:r w:rsidR="00B47D6F">
        <w:rPr>
          <w:sz w:val="22"/>
          <w:szCs w:val="22"/>
          <w:lang w:val="el-GR"/>
        </w:rPr>
        <w:t>6</w:t>
      </w:r>
      <w:r w:rsidRPr="006950E4">
        <w:rPr>
          <w:sz w:val="22"/>
          <w:szCs w:val="22"/>
          <w:lang w:val="el-GR"/>
        </w:rPr>
        <w:t xml:space="preserve"> θα δημοσιευ</w:t>
      </w:r>
      <w:r w:rsidR="0098540D">
        <w:rPr>
          <w:sz w:val="22"/>
          <w:szCs w:val="22"/>
          <w:lang w:val="el-GR"/>
        </w:rPr>
        <w:t>θ</w:t>
      </w:r>
      <w:r w:rsidRPr="006950E4">
        <w:rPr>
          <w:sz w:val="22"/>
          <w:szCs w:val="22"/>
          <w:lang w:val="el-GR"/>
        </w:rPr>
        <w:t xml:space="preserve">εί </w:t>
      </w:r>
      <w:r>
        <w:rPr>
          <w:sz w:val="22"/>
          <w:szCs w:val="22"/>
          <w:lang w:val="el-GR"/>
        </w:rPr>
        <w:t>στις</w:t>
      </w:r>
      <w:r w:rsidRPr="006950E4">
        <w:rPr>
          <w:sz w:val="22"/>
          <w:szCs w:val="22"/>
          <w:lang w:val="el-GR"/>
        </w:rPr>
        <w:t xml:space="preserve"> </w:t>
      </w:r>
      <w:r w:rsidR="00552213">
        <w:rPr>
          <w:sz w:val="22"/>
          <w:szCs w:val="22"/>
          <w:lang w:val="el-GR"/>
        </w:rPr>
        <w:t>26</w:t>
      </w:r>
      <w:r w:rsidR="001B79B1">
        <w:rPr>
          <w:sz w:val="22"/>
          <w:szCs w:val="22"/>
          <w:lang w:val="el-GR"/>
        </w:rPr>
        <w:t xml:space="preserve"> </w:t>
      </w:r>
      <w:r w:rsidR="00D21037">
        <w:rPr>
          <w:sz w:val="22"/>
          <w:szCs w:val="22"/>
          <w:lang w:val="el-GR"/>
        </w:rPr>
        <w:t>Νοεμβρίου</w:t>
      </w:r>
      <w:r w:rsidR="00B47D6F">
        <w:rPr>
          <w:sz w:val="22"/>
          <w:szCs w:val="22"/>
          <w:lang w:val="el-GR"/>
        </w:rPr>
        <w:t xml:space="preserve"> </w:t>
      </w:r>
      <w:r w:rsidR="00943696" w:rsidRPr="00B47D6F">
        <w:rPr>
          <w:sz w:val="22"/>
          <w:szCs w:val="22"/>
          <w:lang w:val="el-GR"/>
        </w:rPr>
        <w:t>202</w:t>
      </w:r>
      <w:r w:rsidR="00CD4670" w:rsidRPr="00B47D6F">
        <w:rPr>
          <w:sz w:val="22"/>
          <w:szCs w:val="22"/>
          <w:lang w:val="el-GR"/>
        </w:rPr>
        <w:t>6</w:t>
      </w:r>
      <w:r w:rsidRPr="006950E4">
        <w:rPr>
          <w:sz w:val="22"/>
          <w:szCs w:val="22"/>
          <w:lang w:val="el-GR"/>
        </w:rPr>
        <w:t xml:space="preserve">, σύμφωνα με το </w:t>
      </w:r>
      <w:hyperlink r:id="rId12" w:history="1">
        <w:r w:rsidRPr="003D500F">
          <w:rPr>
            <w:rStyle w:val="Hyperlink"/>
            <w:sz w:val="22"/>
            <w:szCs w:val="22"/>
            <w:lang w:val="el-GR"/>
          </w:rPr>
          <w:t>Ημερολ</w:t>
        </w:r>
        <w:r w:rsidRPr="003D500F">
          <w:rPr>
            <w:rStyle w:val="Hyperlink"/>
            <w:sz w:val="22"/>
            <w:szCs w:val="22"/>
            <w:lang w:val="el-GR"/>
          </w:rPr>
          <w:t>ό</w:t>
        </w:r>
        <w:r w:rsidRPr="003D500F">
          <w:rPr>
            <w:rStyle w:val="Hyperlink"/>
            <w:sz w:val="22"/>
            <w:szCs w:val="22"/>
            <w:lang w:val="el-GR"/>
          </w:rPr>
          <w:t>γι</w:t>
        </w:r>
        <w:r w:rsidRPr="003D500F">
          <w:rPr>
            <w:rStyle w:val="Hyperlink"/>
            <w:sz w:val="22"/>
            <w:szCs w:val="22"/>
            <w:lang w:val="el-GR"/>
          </w:rPr>
          <w:t>ο</w:t>
        </w:r>
        <w:r w:rsidRPr="003D500F">
          <w:rPr>
            <w:rStyle w:val="Hyperlink"/>
            <w:sz w:val="22"/>
            <w:szCs w:val="22"/>
            <w:lang w:val="el-GR"/>
          </w:rPr>
          <w:t xml:space="preserve"> δ</w:t>
        </w:r>
        <w:r w:rsidRPr="003D500F">
          <w:rPr>
            <w:rStyle w:val="Hyperlink"/>
            <w:sz w:val="22"/>
            <w:szCs w:val="22"/>
            <w:lang w:val="el-GR"/>
          </w:rPr>
          <w:t>η</w:t>
        </w:r>
        <w:r w:rsidRPr="003D500F">
          <w:rPr>
            <w:rStyle w:val="Hyperlink"/>
            <w:sz w:val="22"/>
            <w:szCs w:val="22"/>
            <w:lang w:val="el-GR"/>
          </w:rPr>
          <w:t>μ</w:t>
        </w:r>
        <w:r w:rsidRPr="003D500F">
          <w:rPr>
            <w:rStyle w:val="Hyperlink"/>
            <w:sz w:val="22"/>
            <w:szCs w:val="22"/>
            <w:lang w:val="el-GR"/>
          </w:rPr>
          <w:t>ο</w:t>
        </w:r>
        <w:r w:rsidRPr="003D500F">
          <w:rPr>
            <w:rStyle w:val="Hyperlink"/>
            <w:sz w:val="22"/>
            <w:szCs w:val="22"/>
            <w:lang w:val="el-GR"/>
          </w:rPr>
          <w:t>σ</w:t>
        </w:r>
        <w:r w:rsidRPr="003D500F">
          <w:rPr>
            <w:rStyle w:val="Hyperlink"/>
            <w:sz w:val="22"/>
            <w:szCs w:val="22"/>
            <w:lang w:val="el-GR"/>
          </w:rPr>
          <w:t>ί</w:t>
        </w:r>
        <w:r w:rsidRPr="003D500F">
          <w:rPr>
            <w:rStyle w:val="Hyperlink"/>
            <w:sz w:val="22"/>
            <w:szCs w:val="22"/>
            <w:lang w:val="el-GR"/>
          </w:rPr>
          <w:t>ε</w:t>
        </w:r>
        <w:r w:rsidRPr="003D500F">
          <w:rPr>
            <w:rStyle w:val="Hyperlink"/>
            <w:sz w:val="22"/>
            <w:szCs w:val="22"/>
            <w:lang w:val="el-GR"/>
          </w:rPr>
          <w:t>υ</w:t>
        </w:r>
        <w:r w:rsidRPr="003D500F">
          <w:rPr>
            <w:rStyle w:val="Hyperlink"/>
            <w:sz w:val="22"/>
            <w:szCs w:val="22"/>
            <w:lang w:val="el-GR"/>
          </w:rPr>
          <w:t>σ</w:t>
        </w:r>
        <w:r w:rsidRPr="003D500F">
          <w:rPr>
            <w:rStyle w:val="Hyperlink"/>
            <w:sz w:val="22"/>
            <w:szCs w:val="22"/>
            <w:lang w:val="el-GR"/>
          </w:rPr>
          <w:t>ης,</w:t>
        </w:r>
      </w:hyperlink>
      <w:r w:rsidRPr="006950E4">
        <w:rPr>
          <w:sz w:val="22"/>
          <w:szCs w:val="22"/>
          <w:lang w:val="el-GR"/>
        </w:rPr>
        <w:t xml:space="preserve"> όπως αναρτάται στον ιστοχώρο της Τράπεζας της Ελλάδος.</w:t>
      </w:r>
      <w:r w:rsidR="009F563F" w:rsidRPr="00635D0E" w:rsidDel="009F563F">
        <w:rPr>
          <w:sz w:val="22"/>
          <w:szCs w:val="22"/>
          <w:lang w:val="el-GR"/>
        </w:rPr>
        <w:t xml:space="preserve"> </w:t>
      </w:r>
    </w:p>
    <w:p w14:paraId="6F64025D" w14:textId="77777777" w:rsidR="00534BB1" w:rsidRDefault="00534BB1" w:rsidP="00B26B68">
      <w:pPr>
        <w:spacing w:line="360" w:lineRule="auto"/>
        <w:rPr>
          <w:b/>
          <w:sz w:val="22"/>
          <w:szCs w:val="22"/>
          <w:u w:val="single"/>
          <w:lang w:val="el-GR"/>
        </w:rPr>
      </w:pPr>
    </w:p>
    <w:p w14:paraId="6ABB9B4D" w14:textId="77777777" w:rsidR="00812863" w:rsidRDefault="00943696" w:rsidP="00B26B68">
      <w:pPr>
        <w:spacing w:line="360" w:lineRule="auto"/>
        <w:rPr>
          <w:sz w:val="22"/>
          <w:szCs w:val="22"/>
          <w:lang w:val="el-GR"/>
        </w:rPr>
      </w:pPr>
      <w:r w:rsidRPr="001914E2">
        <w:rPr>
          <w:b/>
          <w:sz w:val="22"/>
          <w:szCs w:val="22"/>
          <w:u w:val="single"/>
          <w:lang w:val="el-GR"/>
        </w:rPr>
        <w:t>Σχετικ</w:t>
      </w:r>
      <w:r w:rsidR="00246709">
        <w:rPr>
          <w:b/>
          <w:sz w:val="22"/>
          <w:szCs w:val="22"/>
          <w:u w:val="single"/>
          <w:lang w:val="el-GR"/>
        </w:rPr>
        <w:t>ός</w:t>
      </w:r>
      <w:r w:rsidRPr="001914E2">
        <w:rPr>
          <w:b/>
          <w:sz w:val="22"/>
          <w:szCs w:val="22"/>
          <w:u w:val="single"/>
          <w:lang w:val="el-GR"/>
        </w:rPr>
        <w:t xml:space="preserve"> σύνδεσμο</w:t>
      </w:r>
      <w:r w:rsidR="00246709">
        <w:rPr>
          <w:b/>
          <w:sz w:val="22"/>
          <w:szCs w:val="22"/>
          <w:u w:val="single"/>
          <w:lang w:val="el-GR"/>
        </w:rPr>
        <w:t>ς</w:t>
      </w:r>
      <w:r w:rsidR="00F7479A">
        <w:rPr>
          <w:sz w:val="22"/>
          <w:szCs w:val="22"/>
          <w:lang w:val="el-GR"/>
        </w:rPr>
        <w:t>:</w:t>
      </w:r>
    </w:p>
    <w:p w14:paraId="3A41BA01" w14:textId="77777777" w:rsidR="00943696" w:rsidRPr="0068536A" w:rsidRDefault="00943696" w:rsidP="000D7C7F">
      <w:pPr>
        <w:spacing w:line="360" w:lineRule="auto"/>
        <w:jc w:val="both"/>
        <w:rPr>
          <w:sz w:val="22"/>
          <w:szCs w:val="22"/>
          <w:lang w:val="el-GR"/>
        </w:rPr>
      </w:pPr>
      <w:hyperlink r:id="rId13" w:history="1">
        <w:r w:rsidRPr="00C14BE4">
          <w:rPr>
            <w:rStyle w:val="Hyperlink"/>
            <w:sz w:val="22"/>
            <w:szCs w:val="22"/>
            <w:lang w:val="el-GR"/>
          </w:rPr>
          <w:t>Συγκεντρωτικές λογιστικές κατ</w:t>
        </w:r>
        <w:r w:rsidRPr="00C14BE4">
          <w:rPr>
            <w:rStyle w:val="Hyperlink"/>
            <w:sz w:val="22"/>
            <w:szCs w:val="22"/>
            <w:lang w:val="el-GR"/>
          </w:rPr>
          <w:t>α</w:t>
        </w:r>
        <w:r w:rsidRPr="00C14BE4">
          <w:rPr>
            <w:rStyle w:val="Hyperlink"/>
            <w:sz w:val="22"/>
            <w:szCs w:val="22"/>
            <w:lang w:val="el-GR"/>
          </w:rPr>
          <w:t>σ</w:t>
        </w:r>
        <w:r w:rsidRPr="00C14BE4">
          <w:rPr>
            <w:rStyle w:val="Hyperlink"/>
            <w:sz w:val="22"/>
            <w:szCs w:val="22"/>
            <w:lang w:val="el-GR"/>
          </w:rPr>
          <w:t>τάσεις ασφαλιστικών επιχειρήσεων</w:t>
        </w:r>
      </w:hyperlink>
      <w:r>
        <w:rPr>
          <w:sz w:val="22"/>
          <w:szCs w:val="22"/>
          <w:lang w:val="el-GR"/>
        </w:rPr>
        <w:t xml:space="preserve"> </w:t>
      </w:r>
    </w:p>
    <w:sectPr w:rsidR="00943696" w:rsidRPr="0068536A" w:rsidSect="00CD5426">
      <w:footerReference w:type="default" r:id="rId14"/>
      <w:footerReference w:type="first" r:id="rId15"/>
      <w:pgSz w:w="11906" w:h="16838"/>
      <w:pgMar w:top="851" w:right="1418" w:bottom="1418" w:left="1418" w:header="720" w:footer="24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2E940" w14:textId="77777777" w:rsidR="00395298" w:rsidRDefault="00395298">
      <w:r>
        <w:separator/>
      </w:r>
    </w:p>
  </w:endnote>
  <w:endnote w:type="continuationSeparator" w:id="0">
    <w:p w14:paraId="35AEAED5" w14:textId="77777777" w:rsidR="00395298" w:rsidRDefault="00395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BAF10" w14:textId="77777777" w:rsidR="008D3B5F" w:rsidRDefault="008D3B5F" w:rsidP="006F37D0">
    <w:pPr>
      <w:tabs>
        <w:tab w:val="left" w:pos="2288"/>
      </w:tabs>
      <w:spacing w:line="360" w:lineRule="auto"/>
      <w:ind w:right="360"/>
      <w:rPr>
        <w:sz w:val="14"/>
        <w:lang w:val="el-GR"/>
      </w:rPr>
    </w:pPr>
    <w:r>
      <w:rPr>
        <w:sz w:val="20"/>
      </w:rPr>
      <w:tab/>
    </w:r>
  </w:p>
  <w:p w14:paraId="4A97B0EF" w14:textId="77777777" w:rsidR="008D3B5F" w:rsidRPr="00614A99" w:rsidRDefault="008D3B5F" w:rsidP="00766A4F">
    <w:pPr>
      <w:pStyle w:val="Footer"/>
      <w:framePr w:wrap="auto" w:vAnchor="text" w:hAnchor="page" w:x="10807" w:y="301"/>
      <w:rPr>
        <w:rFonts w:ascii="Arial" w:hAnsi="Arial" w:cs="Arial"/>
      </w:rPr>
    </w:pPr>
  </w:p>
  <w:tbl>
    <w:tblPr>
      <w:tblW w:w="9498" w:type="dxa"/>
      <w:tblInd w:w="108" w:type="dxa"/>
      <w:tblBorders>
        <w:left w:val="single" w:sz="48" w:space="0" w:color="DEA400"/>
      </w:tblBorders>
      <w:tblLook w:val="0000" w:firstRow="0" w:lastRow="0" w:firstColumn="0" w:lastColumn="0" w:noHBand="0" w:noVBand="0"/>
    </w:tblPr>
    <w:tblGrid>
      <w:gridCol w:w="4917"/>
      <w:gridCol w:w="4581"/>
    </w:tblGrid>
    <w:tr w:rsidR="008D3B5F" w:rsidRPr="00766A4F" w14:paraId="3B5D01B6" w14:textId="77777777" w:rsidTr="00F26854">
      <w:tc>
        <w:tcPr>
          <w:tcW w:w="4917" w:type="dxa"/>
          <w:tcBorders>
            <w:left w:val="single" w:sz="48" w:space="0" w:color="BC9E6E"/>
          </w:tcBorders>
        </w:tcPr>
        <w:p w14:paraId="386B9C8A" w14:textId="77777777" w:rsidR="008D3B5F" w:rsidRDefault="008D3B5F" w:rsidP="001E6951">
          <w:pPr>
            <w:pStyle w:val="Footer"/>
            <w:tabs>
              <w:tab w:val="left" w:pos="5220"/>
            </w:tabs>
            <w:spacing w:before="60" w:after="60"/>
            <w:ind w:firstLine="176"/>
            <w:rPr>
              <w:rFonts w:ascii="Arial" w:hAnsi="Arial" w:cs="Arial"/>
              <w:sz w:val="14"/>
              <w:lang w:val="el-GR"/>
            </w:rPr>
          </w:pPr>
          <w:r w:rsidRPr="00766A4F">
            <w:rPr>
              <w:rFonts w:ascii="Arial" w:hAnsi="Arial" w:cs="Arial"/>
              <w:sz w:val="14"/>
              <w:lang w:val="el-GR"/>
            </w:rPr>
            <w:t>Ελ. Βενιζέλου 21, Αθήνα 10250</w:t>
          </w:r>
        </w:p>
        <w:p w14:paraId="13611A33" w14:textId="77777777" w:rsidR="008D3B5F" w:rsidRDefault="008D3B5F" w:rsidP="001E6951">
          <w:pPr>
            <w:pStyle w:val="Footer"/>
            <w:tabs>
              <w:tab w:val="left" w:pos="5220"/>
            </w:tabs>
            <w:spacing w:before="60" w:after="60"/>
            <w:ind w:firstLine="176"/>
            <w:rPr>
              <w:rFonts w:ascii="Arial" w:hAnsi="Arial" w:cs="Arial"/>
              <w:sz w:val="14"/>
              <w:lang w:val="el-GR"/>
            </w:rPr>
          </w:pPr>
          <w:r w:rsidRPr="00766A4F">
            <w:rPr>
              <w:rFonts w:ascii="Arial" w:hAnsi="Arial" w:cs="Arial"/>
              <w:sz w:val="14"/>
              <w:lang w:val="el-GR"/>
            </w:rPr>
            <w:t>Τηλ</w:t>
          </w:r>
          <w:r>
            <w:rPr>
              <w:rFonts w:ascii="Arial" w:hAnsi="Arial" w:cs="Arial"/>
              <w:sz w:val="14"/>
              <w:lang w:val="en-US"/>
            </w:rPr>
            <w:t>:</w:t>
          </w:r>
          <w:r w:rsidRPr="005B1F16">
            <w:rPr>
              <w:rFonts w:ascii="Arial" w:hAnsi="Arial" w:cs="Arial"/>
              <w:sz w:val="14"/>
              <w:lang w:val="el-GR"/>
            </w:rPr>
            <w:t xml:space="preserve"> 210</w:t>
          </w:r>
          <w:r>
            <w:rPr>
              <w:rFonts w:ascii="Arial" w:hAnsi="Arial" w:cs="Arial"/>
              <w:sz w:val="14"/>
              <w:lang w:val="el-GR"/>
            </w:rPr>
            <w:t xml:space="preserve"> </w:t>
          </w:r>
          <w:r w:rsidRPr="005B1F16">
            <w:rPr>
              <w:rFonts w:ascii="Arial" w:hAnsi="Arial" w:cs="Arial"/>
              <w:sz w:val="14"/>
              <w:lang w:val="el-GR"/>
            </w:rPr>
            <w:t>320</w:t>
          </w:r>
          <w:r>
            <w:rPr>
              <w:rFonts w:ascii="Arial" w:hAnsi="Arial" w:cs="Arial"/>
              <w:sz w:val="14"/>
              <w:lang w:val="el-GR"/>
            </w:rPr>
            <w:t xml:space="preserve"> </w:t>
          </w:r>
          <w:r w:rsidRPr="005B1F16">
            <w:rPr>
              <w:rFonts w:ascii="Arial" w:hAnsi="Arial" w:cs="Arial"/>
              <w:sz w:val="14"/>
              <w:lang w:val="el-GR"/>
            </w:rPr>
            <w:t>3446-8</w:t>
          </w:r>
        </w:p>
        <w:p w14:paraId="0F36D59F" w14:textId="51B99F8E" w:rsidR="008D3B5F" w:rsidRDefault="008D3B5F" w:rsidP="006B5E1E">
          <w:pPr>
            <w:pStyle w:val="Footer"/>
            <w:tabs>
              <w:tab w:val="left" w:pos="5220"/>
            </w:tabs>
            <w:spacing w:before="60" w:after="60"/>
            <w:ind w:firstLine="176"/>
            <w:rPr>
              <w:rFonts w:ascii="Arial" w:hAnsi="Arial" w:cs="Arial"/>
              <w:sz w:val="14"/>
              <w:lang w:val="el-GR"/>
            </w:rPr>
          </w:pPr>
          <w:hyperlink r:id="rId1" w:history="1">
            <w:r w:rsidRPr="00E06524">
              <w:rPr>
                <w:rStyle w:val="Hyperlink"/>
                <w:rFonts w:ascii="Arial" w:hAnsi="Arial" w:cs="Arial"/>
                <w:sz w:val="14"/>
                <w:lang w:val="en-US"/>
              </w:rPr>
              <w:t>press</w:t>
            </w:r>
            <w:r w:rsidRPr="006B5E1E">
              <w:rPr>
                <w:rStyle w:val="Hyperlink"/>
                <w:rFonts w:ascii="Arial" w:hAnsi="Arial" w:cs="Arial"/>
                <w:sz w:val="14"/>
                <w:lang w:val="el-GR"/>
              </w:rPr>
              <w:t>@</w:t>
            </w:r>
            <w:r w:rsidRPr="00E06524">
              <w:rPr>
                <w:rStyle w:val="Hyperlink"/>
                <w:rFonts w:ascii="Arial" w:hAnsi="Arial" w:cs="Arial"/>
                <w:sz w:val="14"/>
                <w:lang w:val="en-US"/>
              </w:rPr>
              <w:t>bankofgreece</w:t>
            </w:r>
            <w:r w:rsidRPr="006B5E1E">
              <w:rPr>
                <w:rStyle w:val="Hyperlink"/>
                <w:rFonts w:ascii="Arial" w:hAnsi="Arial" w:cs="Arial"/>
                <w:sz w:val="14"/>
                <w:lang w:val="el-GR"/>
              </w:rPr>
              <w:t>.</w:t>
            </w:r>
            <w:r w:rsidRPr="00E06524">
              <w:rPr>
                <w:rStyle w:val="Hyperlink"/>
                <w:rFonts w:ascii="Arial" w:hAnsi="Arial" w:cs="Arial"/>
                <w:sz w:val="14"/>
                <w:lang w:val="en-US"/>
              </w:rPr>
              <w:t>gr</w:t>
            </w:r>
          </w:hyperlink>
          <w:r>
            <w:rPr>
              <w:rFonts w:ascii="Arial" w:hAnsi="Arial" w:cs="Arial"/>
              <w:sz w:val="14"/>
              <w:lang w:val="el-GR"/>
            </w:rPr>
            <w:t xml:space="preserve"> | </w:t>
          </w:r>
          <w:r w:rsidRPr="006B5E1E">
            <w:rPr>
              <w:rFonts w:ascii="Arial" w:hAnsi="Arial" w:cs="Arial"/>
              <w:sz w:val="14"/>
              <w:lang w:val="el-GR"/>
            </w:rPr>
            <w:t xml:space="preserve"> </w:t>
          </w:r>
          <w:hyperlink r:id="rId2" w:history="1">
            <w:r w:rsidRPr="00E06524">
              <w:rPr>
                <w:rStyle w:val="Hyperlink"/>
                <w:rFonts w:ascii="Arial" w:hAnsi="Arial" w:cs="Arial"/>
                <w:sz w:val="14"/>
                <w:lang w:val="en-US"/>
              </w:rPr>
              <w:t>www</w:t>
            </w:r>
            <w:r w:rsidRPr="006B5E1E">
              <w:rPr>
                <w:rStyle w:val="Hyperlink"/>
                <w:rFonts w:ascii="Arial" w:hAnsi="Arial" w:cs="Arial"/>
                <w:sz w:val="14"/>
                <w:lang w:val="el-GR"/>
              </w:rPr>
              <w:t>.</w:t>
            </w:r>
            <w:r w:rsidRPr="00E06524">
              <w:rPr>
                <w:rStyle w:val="Hyperlink"/>
                <w:rFonts w:ascii="Arial" w:hAnsi="Arial" w:cs="Arial"/>
                <w:sz w:val="14"/>
                <w:lang w:val="en-US"/>
              </w:rPr>
              <w:t>bankofgreece</w:t>
            </w:r>
            <w:r w:rsidRPr="006B5E1E">
              <w:rPr>
                <w:rStyle w:val="Hyperlink"/>
                <w:rFonts w:ascii="Arial" w:hAnsi="Arial" w:cs="Arial"/>
                <w:sz w:val="14"/>
                <w:lang w:val="el-GR"/>
              </w:rPr>
              <w:t>.</w:t>
            </w:r>
            <w:r w:rsidRPr="00E06524">
              <w:rPr>
                <w:rStyle w:val="Hyperlink"/>
                <w:rFonts w:ascii="Arial" w:hAnsi="Arial" w:cs="Arial"/>
                <w:sz w:val="14"/>
                <w:lang w:val="en-US"/>
              </w:rPr>
              <w:t>gr</w:t>
            </w:r>
          </w:hyperlink>
          <w:r w:rsidRPr="006B5E1E">
            <w:rPr>
              <w:rFonts w:ascii="Arial" w:hAnsi="Arial" w:cs="Arial"/>
              <w:sz w:val="14"/>
              <w:lang w:val="el-GR"/>
            </w:rPr>
            <w:t xml:space="preserve"> </w:t>
          </w:r>
        </w:p>
      </w:tc>
      <w:tc>
        <w:tcPr>
          <w:tcW w:w="4581" w:type="dxa"/>
        </w:tcPr>
        <w:p w14:paraId="45ADE5FD" w14:textId="7B0F1921" w:rsidR="008D3B5F" w:rsidRPr="00184CB0" w:rsidRDefault="008D3B5F" w:rsidP="00766A4F">
          <w:pPr>
            <w:pStyle w:val="Footer"/>
            <w:tabs>
              <w:tab w:val="left" w:pos="5220"/>
            </w:tabs>
            <w:spacing w:before="60" w:after="60"/>
            <w:jc w:val="right"/>
            <w:rPr>
              <w:rFonts w:ascii="Arial" w:hAnsi="Arial" w:cs="Arial"/>
              <w:color w:val="auto"/>
              <w:sz w:val="14"/>
              <w:lang w:val="el-GR"/>
            </w:rPr>
          </w:pPr>
          <w:r w:rsidRPr="006F37D0">
            <w:rPr>
              <w:rFonts w:ascii="Arial" w:hAnsi="Arial" w:cs="Arial"/>
              <w:color w:val="auto"/>
              <w:sz w:val="18"/>
              <w:lang w:val="en-US"/>
            </w:rPr>
            <w:fldChar w:fldCharType="begin"/>
          </w:r>
          <w:r w:rsidRPr="006F37D0">
            <w:rPr>
              <w:rFonts w:ascii="Arial" w:hAnsi="Arial" w:cs="Arial"/>
              <w:color w:val="auto"/>
              <w:sz w:val="18"/>
              <w:lang w:val="en-US"/>
            </w:rPr>
            <w:instrText xml:space="preserve"> PAGE   \* MERGEFORMAT </w:instrText>
          </w:r>
          <w:r w:rsidRPr="006F37D0">
            <w:rPr>
              <w:rFonts w:ascii="Arial" w:hAnsi="Arial" w:cs="Arial"/>
              <w:color w:val="auto"/>
              <w:sz w:val="18"/>
              <w:lang w:val="en-US"/>
            </w:rPr>
            <w:fldChar w:fldCharType="separate"/>
          </w:r>
          <w:r w:rsidR="00253DEC">
            <w:rPr>
              <w:rFonts w:ascii="Arial" w:hAnsi="Arial" w:cs="Arial"/>
              <w:noProof/>
              <w:color w:val="auto"/>
              <w:sz w:val="18"/>
              <w:lang w:val="en-US"/>
            </w:rPr>
            <w:t>1</w:t>
          </w:r>
          <w:r w:rsidRPr="006F37D0">
            <w:rPr>
              <w:rFonts w:ascii="Arial" w:hAnsi="Arial" w:cs="Arial"/>
              <w:noProof/>
              <w:color w:val="auto"/>
              <w:sz w:val="18"/>
              <w:lang w:val="en-US"/>
            </w:rPr>
            <w:fldChar w:fldCharType="end"/>
          </w:r>
          <w:r>
            <w:rPr>
              <w:rFonts w:ascii="Arial" w:hAnsi="Arial" w:cs="Arial"/>
              <w:noProof/>
              <w:color w:val="auto"/>
              <w:sz w:val="18"/>
              <w:lang w:val="el-GR"/>
            </w:rPr>
            <w:t xml:space="preserve"> </w:t>
          </w:r>
          <w:r w:rsidRPr="00D929F5">
            <w:rPr>
              <w:rFonts w:ascii="Arial Black" w:hAnsi="Arial Black" w:cs="Arial"/>
              <w:b/>
              <w:noProof/>
              <w:color w:val="948A54"/>
              <w:sz w:val="22"/>
              <w:lang w:val="el-GR"/>
            </w:rPr>
            <w:t>|</w:t>
          </w:r>
        </w:p>
      </w:tc>
    </w:tr>
  </w:tbl>
  <w:p w14:paraId="7A17850C" w14:textId="77777777" w:rsidR="008D3B5F" w:rsidRDefault="008D3B5F" w:rsidP="006F37D0">
    <w:pPr>
      <w:pStyle w:val="Footer"/>
      <w:ind w:right="360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27538" w14:textId="77777777" w:rsidR="008D3B5F" w:rsidRDefault="008D3B5F">
    <w:pPr>
      <w:pStyle w:val="Footer"/>
      <w:rPr>
        <w:sz w:val="20"/>
        <w:lang w:val="de-DE"/>
      </w:rPr>
    </w:pPr>
  </w:p>
  <w:p w14:paraId="4867D42A" w14:textId="77777777" w:rsidR="008D3B5F" w:rsidRDefault="008D3B5F">
    <w:pPr>
      <w:pStyle w:val="Foo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4C0A0" w14:textId="77777777" w:rsidR="00395298" w:rsidRDefault="00395298">
      <w:r>
        <w:separator/>
      </w:r>
    </w:p>
  </w:footnote>
  <w:footnote w:type="continuationSeparator" w:id="0">
    <w:p w14:paraId="0D191B3E" w14:textId="77777777" w:rsidR="00395298" w:rsidRDefault="00395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11E86"/>
    <w:multiLevelType w:val="hybridMultilevel"/>
    <w:tmpl w:val="286AAF4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57AE8"/>
    <w:multiLevelType w:val="hybridMultilevel"/>
    <w:tmpl w:val="52E6AA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161CE"/>
    <w:multiLevelType w:val="hybridMultilevel"/>
    <w:tmpl w:val="CC542B5E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5D85D8F"/>
    <w:multiLevelType w:val="hybridMultilevel"/>
    <w:tmpl w:val="8F7628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1606F"/>
    <w:multiLevelType w:val="hybridMultilevel"/>
    <w:tmpl w:val="B5B20C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37F4D"/>
    <w:multiLevelType w:val="hybridMultilevel"/>
    <w:tmpl w:val="E4D8B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C082B"/>
    <w:multiLevelType w:val="hybridMultilevel"/>
    <w:tmpl w:val="3488B9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747731">
    <w:abstractNumId w:val="4"/>
  </w:num>
  <w:num w:numId="2" w16cid:durableId="584343401">
    <w:abstractNumId w:val="6"/>
  </w:num>
  <w:num w:numId="3" w16cid:durableId="224802499">
    <w:abstractNumId w:val="5"/>
  </w:num>
  <w:num w:numId="4" w16cid:durableId="478812888">
    <w:abstractNumId w:val="2"/>
  </w:num>
  <w:num w:numId="5" w16cid:durableId="1965767926">
    <w:abstractNumId w:val="1"/>
  </w:num>
  <w:num w:numId="6" w16cid:durableId="1647707687">
    <w:abstractNumId w:val="3"/>
  </w:num>
  <w:num w:numId="7" w16cid:durableId="1110931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4A"/>
    <w:rsid w:val="00000BED"/>
    <w:rsid w:val="00000C30"/>
    <w:rsid w:val="0000324F"/>
    <w:rsid w:val="000103ED"/>
    <w:rsid w:val="000135D0"/>
    <w:rsid w:val="000207FB"/>
    <w:rsid w:val="00020DD9"/>
    <w:rsid w:val="00021402"/>
    <w:rsid w:val="00022F02"/>
    <w:rsid w:val="000243CF"/>
    <w:rsid w:val="00025D59"/>
    <w:rsid w:val="000272CF"/>
    <w:rsid w:val="00027F24"/>
    <w:rsid w:val="00031746"/>
    <w:rsid w:val="000321CE"/>
    <w:rsid w:val="00033F8D"/>
    <w:rsid w:val="00034937"/>
    <w:rsid w:val="00035F94"/>
    <w:rsid w:val="000361A0"/>
    <w:rsid w:val="00036433"/>
    <w:rsid w:val="00037147"/>
    <w:rsid w:val="00037252"/>
    <w:rsid w:val="00041FD5"/>
    <w:rsid w:val="00043B61"/>
    <w:rsid w:val="00043B74"/>
    <w:rsid w:val="0004405F"/>
    <w:rsid w:val="00044C8F"/>
    <w:rsid w:val="0004510B"/>
    <w:rsid w:val="00045338"/>
    <w:rsid w:val="00051354"/>
    <w:rsid w:val="000606A0"/>
    <w:rsid w:val="00073219"/>
    <w:rsid w:val="00075560"/>
    <w:rsid w:val="000766A4"/>
    <w:rsid w:val="0008485C"/>
    <w:rsid w:val="00086D3F"/>
    <w:rsid w:val="00086E10"/>
    <w:rsid w:val="00087384"/>
    <w:rsid w:val="000A12E8"/>
    <w:rsid w:val="000A1CAE"/>
    <w:rsid w:val="000A288F"/>
    <w:rsid w:val="000A304A"/>
    <w:rsid w:val="000A4140"/>
    <w:rsid w:val="000A5141"/>
    <w:rsid w:val="000A5239"/>
    <w:rsid w:val="000A6028"/>
    <w:rsid w:val="000A76FB"/>
    <w:rsid w:val="000B52ED"/>
    <w:rsid w:val="000B6068"/>
    <w:rsid w:val="000B7923"/>
    <w:rsid w:val="000C1B9A"/>
    <w:rsid w:val="000C24A8"/>
    <w:rsid w:val="000C32E3"/>
    <w:rsid w:val="000C32E7"/>
    <w:rsid w:val="000C46DD"/>
    <w:rsid w:val="000C5182"/>
    <w:rsid w:val="000C726B"/>
    <w:rsid w:val="000C7A18"/>
    <w:rsid w:val="000D0221"/>
    <w:rsid w:val="000D1A19"/>
    <w:rsid w:val="000D2F97"/>
    <w:rsid w:val="000D3239"/>
    <w:rsid w:val="000D3ECB"/>
    <w:rsid w:val="000D40CD"/>
    <w:rsid w:val="000D436D"/>
    <w:rsid w:val="000D4A1A"/>
    <w:rsid w:val="000D51E7"/>
    <w:rsid w:val="000D5526"/>
    <w:rsid w:val="000D7C7F"/>
    <w:rsid w:val="000E5626"/>
    <w:rsid w:val="000E56F5"/>
    <w:rsid w:val="000E6000"/>
    <w:rsid w:val="000E7F64"/>
    <w:rsid w:val="000F28EC"/>
    <w:rsid w:val="000F7419"/>
    <w:rsid w:val="000F7B2B"/>
    <w:rsid w:val="0010083B"/>
    <w:rsid w:val="00100B00"/>
    <w:rsid w:val="00100FFB"/>
    <w:rsid w:val="00102508"/>
    <w:rsid w:val="001031E0"/>
    <w:rsid w:val="00104D7C"/>
    <w:rsid w:val="0010702E"/>
    <w:rsid w:val="001079B1"/>
    <w:rsid w:val="0011136C"/>
    <w:rsid w:val="00114E1A"/>
    <w:rsid w:val="0011682E"/>
    <w:rsid w:val="001231FA"/>
    <w:rsid w:val="00123304"/>
    <w:rsid w:val="0012342A"/>
    <w:rsid w:val="00130A95"/>
    <w:rsid w:val="00134F81"/>
    <w:rsid w:val="00135118"/>
    <w:rsid w:val="001371E6"/>
    <w:rsid w:val="00146C01"/>
    <w:rsid w:val="00150D6B"/>
    <w:rsid w:val="001529B2"/>
    <w:rsid w:val="00153D95"/>
    <w:rsid w:val="00156FD4"/>
    <w:rsid w:val="0016078E"/>
    <w:rsid w:val="00161DD5"/>
    <w:rsid w:val="00162AA8"/>
    <w:rsid w:val="00164650"/>
    <w:rsid w:val="00165A59"/>
    <w:rsid w:val="00167AF4"/>
    <w:rsid w:val="00170525"/>
    <w:rsid w:val="00171BCB"/>
    <w:rsid w:val="00171CA7"/>
    <w:rsid w:val="00171FCD"/>
    <w:rsid w:val="00172659"/>
    <w:rsid w:val="001761E8"/>
    <w:rsid w:val="00176908"/>
    <w:rsid w:val="00176C7A"/>
    <w:rsid w:val="001804B1"/>
    <w:rsid w:val="00180F26"/>
    <w:rsid w:val="00183895"/>
    <w:rsid w:val="00184893"/>
    <w:rsid w:val="00184CB0"/>
    <w:rsid w:val="00185971"/>
    <w:rsid w:val="00190173"/>
    <w:rsid w:val="00191FCC"/>
    <w:rsid w:val="00193C19"/>
    <w:rsid w:val="0019445C"/>
    <w:rsid w:val="0019580D"/>
    <w:rsid w:val="0019614C"/>
    <w:rsid w:val="00196A6A"/>
    <w:rsid w:val="0019776D"/>
    <w:rsid w:val="001A04E8"/>
    <w:rsid w:val="001A04FD"/>
    <w:rsid w:val="001A37A9"/>
    <w:rsid w:val="001A3F3F"/>
    <w:rsid w:val="001A40FA"/>
    <w:rsid w:val="001A4435"/>
    <w:rsid w:val="001A4D11"/>
    <w:rsid w:val="001A634D"/>
    <w:rsid w:val="001A759A"/>
    <w:rsid w:val="001B003E"/>
    <w:rsid w:val="001B08FE"/>
    <w:rsid w:val="001B4579"/>
    <w:rsid w:val="001B5132"/>
    <w:rsid w:val="001B571F"/>
    <w:rsid w:val="001B584E"/>
    <w:rsid w:val="001B79B1"/>
    <w:rsid w:val="001C0064"/>
    <w:rsid w:val="001C0241"/>
    <w:rsid w:val="001C1419"/>
    <w:rsid w:val="001C1BDE"/>
    <w:rsid w:val="001C2A15"/>
    <w:rsid w:val="001C2E8A"/>
    <w:rsid w:val="001C32D0"/>
    <w:rsid w:val="001C371D"/>
    <w:rsid w:val="001C44A9"/>
    <w:rsid w:val="001C5B48"/>
    <w:rsid w:val="001C6090"/>
    <w:rsid w:val="001D08CB"/>
    <w:rsid w:val="001D1F08"/>
    <w:rsid w:val="001D4298"/>
    <w:rsid w:val="001D43E1"/>
    <w:rsid w:val="001D4972"/>
    <w:rsid w:val="001D541F"/>
    <w:rsid w:val="001D6738"/>
    <w:rsid w:val="001E0BD5"/>
    <w:rsid w:val="001E1D85"/>
    <w:rsid w:val="001E26A3"/>
    <w:rsid w:val="001E2B9B"/>
    <w:rsid w:val="001E3BEA"/>
    <w:rsid w:val="001E3FDE"/>
    <w:rsid w:val="001E45DF"/>
    <w:rsid w:val="001E6951"/>
    <w:rsid w:val="001F0CF2"/>
    <w:rsid w:val="001F1804"/>
    <w:rsid w:val="00201E7D"/>
    <w:rsid w:val="00201F26"/>
    <w:rsid w:val="00202559"/>
    <w:rsid w:val="00202FDB"/>
    <w:rsid w:val="00204D56"/>
    <w:rsid w:val="00204DB2"/>
    <w:rsid w:val="00205958"/>
    <w:rsid w:val="0020676E"/>
    <w:rsid w:val="00206C7B"/>
    <w:rsid w:val="00207C8D"/>
    <w:rsid w:val="002101EB"/>
    <w:rsid w:val="002106F2"/>
    <w:rsid w:val="002119D3"/>
    <w:rsid w:val="00211A3F"/>
    <w:rsid w:val="0021416E"/>
    <w:rsid w:val="0021686C"/>
    <w:rsid w:val="0022527E"/>
    <w:rsid w:val="00225AAC"/>
    <w:rsid w:val="00225BEA"/>
    <w:rsid w:val="00225FFB"/>
    <w:rsid w:val="002268E0"/>
    <w:rsid w:val="00227116"/>
    <w:rsid w:val="002369D3"/>
    <w:rsid w:val="00240E33"/>
    <w:rsid w:val="00241750"/>
    <w:rsid w:val="002435A1"/>
    <w:rsid w:val="00244915"/>
    <w:rsid w:val="00246066"/>
    <w:rsid w:val="00246709"/>
    <w:rsid w:val="002467E8"/>
    <w:rsid w:val="0025157C"/>
    <w:rsid w:val="00253DEC"/>
    <w:rsid w:val="0025476E"/>
    <w:rsid w:val="00260190"/>
    <w:rsid w:val="002608D5"/>
    <w:rsid w:val="00261532"/>
    <w:rsid w:val="002621C4"/>
    <w:rsid w:val="002623EC"/>
    <w:rsid w:val="0026566C"/>
    <w:rsid w:val="00270D07"/>
    <w:rsid w:val="002731A5"/>
    <w:rsid w:val="002738DF"/>
    <w:rsid w:val="00273BE1"/>
    <w:rsid w:val="00274E8C"/>
    <w:rsid w:val="0027619B"/>
    <w:rsid w:val="00276BA1"/>
    <w:rsid w:val="00277868"/>
    <w:rsid w:val="00277A79"/>
    <w:rsid w:val="00280ED8"/>
    <w:rsid w:val="002835EB"/>
    <w:rsid w:val="0028497C"/>
    <w:rsid w:val="00287821"/>
    <w:rsid w:val="002919C1"/>
    <w:rsid w:val="00292729"/>
    <w:rsid w:val="00293732"/>
    <w:rsid w:val="00294099"/>
    <w:rsid w:val="00295A74"/>
    <w:rsid w:val="002A0287"/>
    <w:rsid w:val="002A1832"/>
    <w:rsid w:val="002A2D24"/>
    <w:rsid w:val="002A3590"/>
    <w:rsid w:val="002A3AB7"/>
    <w:rsid w:val="002B0B7C"/>
    <w:rsid w:val="002B3E38"/>
    <w:rsid w:val="002B45DC"/>
    <w:rsid w:val="002B5FB8"/>
    <w:rsid w:val="002C168A"/>
    <w:rsid w:val="002C3935"/>
    <w:rsid w:val="002C7892"/>
    <w:rsid w:val="002D3F97"/>
    <w:rsid w:val="002D78B0"/>
    <w:rsid w:val="002E0107"/>
    <w:rsid w:val="002E03D7"/>
    <w:rsid w:val="002E16AE"/>
    <w:rsid w:val="002E41FD"/>
    <w:rsid w:val="002F2CAD"/>
    <w:rsid w:val="002F2DA8"/>
    <w:rsid w:val="002F3E53"/>
    <w:rsid w:val="002F4544"/>
    <w:rsid w:val="00301984"/>
    <w:rsid w:val="00302264"/>
    <w:rsid w:val="00304031"/>
    <w:rsid w:val="00304528"/>
    <w:rsid w:val="003059DB"/>
    <w:rsid w:val="00311BFA"/>
    <w:rsid w:val="00313191"/>
    <w:rsid w:val="00314602"/>
    <w:rsid w:val="0031508B"/>
    <w:rsid w:val="00316C0A"/>
    <w:rsid w:val="00316F13"/>
    <w:rsid w:val="00320888"/>
    <w:rsid w:val="003210D9"/>
    <w:rsid w:val="00321292"/>
    <w:rsid w:val="003217D2"/>
    <w:rsid w:val="00322304"/>
    <w:rsid w:val="003227B0"/>
    <w:rsid w:val="00323288"/>
    <w:rsid w:val="003239FD"/>
    <w:rsid w:val="00323F01"/>
    <w:rsid w:val="00324AD8"/>
    <w:rsid w:val="00325A6F"/>
    <w:rsid w:val="00326B05"/>
    <w:rsid w:val="00327FA0"/>
    <w:rsid w:val="0033148C"/>
    <w:rsid w:val="00333E5C"/>
    <w:rsid w:val="003348CF"/>
    <w:rsid w:val="003363D3"/>
    <w:rsid w:val="00336459"/>
    <w:rsid w:val="00336C05"/>
    <w:rsid w:val="00340C76"/>
    <w:rsid w:val="00341B92"/>
    <w:rsid w:val="003454F8"/>
    <w:rsid w:val="0034579F"/>
    <w:rsid w:val="0034678E"/>
    <w:rsid w:val="00352501"/>
    <w:rsid w:val="00354E11"/>
    <w:rsid w:val="00355259"/>
    <w:rsid w:val="00357937"/>
    <w:rsid w:val="003603E9"/>
    <w:rsid w:val="00361374"/>
    <w:rsid w:val="003636A6"/>
    <w:rsid w:val="00363E3F"/>
    <w:rsid w:val="0036732C"/>
    <w:rsid w:val="00370A65"/>
    <w:rsid w:val="0037238A"/>
    <w:rsid w:val="003724AC"/>
    <w:rsid w:val="00374998"/>
    <w:rsid w:val="00375D2B"/>
    <w:rsid w:val="00376B9E"/>
    <w:rsid w:val="00385AAE"/>
    <w:rsid w:val="00386254"/>
    <w:rsid w:val="00386A99"/>
    <w:rsid w:val="003874C8"/>
    <w:rsid w:val="003877F1"/>
    <w:rsid w:val="003916CA"/>
    <w:rsid w:val="00392BD7"/>
    <w:rsid w:val="00395298"/>
    <w:rsid w:val="00397328"/>
    <w:rsid w:val="003A0587"/>
    <w:rsid w:val="003A245D"/>
    <w:rsid w:val="003A3DE4"/>
    <w:rsid w:val="003A3EFC"/>
    <w:rsid w:val="003A4A4F"/>
    <w:rsid w:val="003A5CE8"/>
    <w:rsid w:val="003A6642"/>
    <w:rsid w:val="003B102C"/>
    <w:rsid w:val="003B10B9"/>
    <w:rsid w:val="003B2A1F"/>
    <w:rsid w:val="003B3773"/>
    <w:rsid w:val="003B5340"/>
    <w:rsid w:val="003C3284"/>
    <w:rsid w:val="003C3AA5"/>
    <w:rsid w:val="003C3FF1"/>
    <w:rsid w:val="003C4471"/>
    <w:rsid w:val="003C7D62"/>
    <w:rsid w:val="003D27A5"/>
    <w:rsid w:val="003D500F"/>
    <w:rsid w:val="003D5E3C"/>
    <w:rsid w:val="003E11F9"/>
    <w:rsid w:val="003E52E6"/>
    <w:rsid w:val="003E5481"/>
    <w:rsid w:val="003E54F3"/>
    <w:rsid w:val="003E5746"/>
    <w:rsid w:val="003E61C8"/>
    <w:rsid w:val="003E6689"/>
    <w:rsid w:val="003E7989"/>
    <w:rsid w:val="003F30F5"/>
    <w:rsid w:val="003F4240"/>
    <w:rsid w:val="003F6AC2"/>
    <w:rsid w:val="003F7224"/>
    <w:rsid w:val="003F7329"/>
    <w:rsid w:val="0040152E"/>
    <w:rsid w:val="00401A0A"/>
    <w:rsid w:val="004020AD"/>
    <w:rsid w:val="004030A3"/>
    <w:rsid w:val="00404404"/>
    <w:rsid w:val="00405D8C"/>
    <w:rsid w:val="00406D19"/>
    <w:rsid w:val="00412B74"/>
    <w:rsid w:val="00413D11"/>
    <w:rsid w:val="00414857"/>
    <w:rsid w:val="00414884"/>
    <w:rsid w:val="00417ED3"/>
    <w:rsid w:val="00422D68"/>
    <w:rsid w:val="00425288"/>
    <w:rsid w:val="00425578"/>
    <w:rsid w:val="00425691"/>
    <w:rsid w:val="00431C91"/>
    <w:rsid w:val="004341F8"/>
    <w:rsid w:val="0043621F"/>
    <w:rsid w:val="00436F34"/>
    <w:rsid w:val="004403FA"/>
    <w:rsid w:val="00440526"/>
    <w:rsid w:val="00443B6C"/>
    <w:rsid w:val="00444FE3"/>
    <w:rsid w:val="004450D7"/>
    <w:rsid w:val="00445751"/>
    <w:rsid w:val="00450A56"/>
    <w:rsid w:val="00452F14"/>
    <w:rsid w:val="00453C47"/>
    <w:rsid w:val="0045489C"/>
    <w:rsid w:val="004561AE"/>
    <w:rsid w:val="004577B8"/>
    <w:rsid w:val="0046071D"/>
    <w:rsid w:val="0046142C"/>
    <w:rsid w:val="00463F9F"/>
    <w:rsid w:val="00464C3A"/>
    <w:rsid w:val="00465E98"/>
    <w:rsid w:val="00466134"/>
    <w:rsid w:val="00467367"/>
    <w:rsid w:val="0047134D"/>
    <w:rsid w:val="0047661B"/>
    <w:rsid w:val="00477056"/>
    <w:rsid w:val="00483018"/>
    <w:rsid w:val="00483CAF"/>
    <w:rsid w:val="004842B7"/>
    <w:rsid w:val="00491524"/>
    <w:rsid w:val="0049285D"/>
    <w:rsid w:val="00492D32"/>
    <w:rsid w:val="00493C40"/>
    <w:rsid w:val="004941FC"/>
    <w:rsid w:val="00494933"/>
    <w:rsid w:val="00495F5E"/>
    <w:rsid w:val="00497CD2"/>
    <w:rsid w:val="004A2F5D"/>
    <w:rsid w:val="004A5226"/>
    <w:rsid w:val="004A549E"/>
    <w:rsid w:val="004A585A"/>
    <w:rsid w:val="004A59BA"/>
    <w:rsid w:val="004A6AA9"/>
    <w:rsid w:val="004A72BA"/>
    <w:rsid w:val="004B1271"/>
    <w:rsid w:val="004B2531"/>
    <w:rsid w:val="004B2E9E"/>
    <w:rsid w:val="004B3C76"/>
    <w:rsid w:val="004B685D"/>
    <w:rsid w:val="004B79B4"/>
    <w:rsid w:val="004C1336"/>
    <w:rsid w:val="004C30E9"/>
    <w:rsid w:val="004C3CD2"/>
    <w:rsid w:val="004C4E8B"/>
    <w:rsid w:val="004C6096"/>
    <w:rsid w:val="004D5A7B"/>
    <w:rsid w:val="004D5B1D"/>
    <w:rsid w:val="004D63E0"/>
    <w:rsid w:val="004D697B"/>
    <w:rsid w:val="004D7D32"/>
    <w:rsid w:val="004E5A4F"/>
    <w:rsid w:val="004E7B10"/>
    <w:rsid w:val="004F52A9"/>
    <w:rsid w:val="004F5C97"/>
    <w:rsid w:val="00500F05"/>
    <w:rsid w:val="0050428A"/>
    <w:rsid w:val="00505D63"/>
    <w:rsid w:val="0051243B"/>
    <w:rsid w:val="005125BA"/>
    <w:rsid w:val="005131E9"/>
    <w:rsid w:val="005148CF"/>
    <w:rsid w:val="00515766"/>
    <w:rsid w:val="005159AC"/>
    <w:rsid w:val="00520777"/>
    <w:rsid w:val="005254CA"/>
    <w:rsid w:val="00526BDB"/>
    <w:rsid w:val="00530DAA"/>
    <w:rsid w:val="0053151A"/>
    <w:rsid w:val="00533BA6"/>
    <w:rsid w:val="005342DE"/>
    <w:rsid w:val="00534BB1"/>
    <w:rsid w:val="00534F3A"/>
    <w:rsid w:val="00535D25"/>
    <w:rsid w:val="00536D86"/>
    <w:rsid w:val="0053772A"/>
    <w:rsid w:val="00540923"/>
    <w:rsid w:val="0054190C"/>
    <w:rsid w:val="00542108"/>
    <w:rsid w:val="00542E3D"/>
    <w:rsid w:val="005433A8"/>
    <w:rsid w:val="0054417B"/>
    <w:rsid w:val="005445ED"/>
    <w:rsid w:val="005455AF"/>
    <w:rsid w:val="005508B9"/>
    <w:rsid w:val="0055155F"/>
    <w:rsid w:val="00551681"/>
    <w:rsid w:val="00552213"/>
    <w:rsid w:val="0055341B"/>
    <w:rsid w:val="00553F6C"/>
    <w:rsid w:val="00563313"/>
    <w:rsid w:val="00564CE7"/>
    <w:rsid w:val="0056543C"/>
    <w:rsid w:val="00566073"/>
    <w:rsid w:val="00566584"/>
    <w:rsid w:val="00566F2F"/>
    <w:rsid w:val="00572D5B"/>
    <w:rsid w:val="00575640"/>
    <w:rsid w:val="00576E07"/>
    <w:rsid w:val="005808FF"/>
    <w:rsid w:val="00581ADC"/>
    <w:rsid w:val="00584A58"/>
    <w:rsid w:val="0058540F"/>
    <w:rsid w:val="005861FD"/>
    <w:rsid w:val="005863E4"/>
    <w:rsid w:val="00586474"/>
    <w:rsid w:val="00586BA9"/>
    <w:rsid w:val="0059130C"/>
    <w:rsid w:val="00591679"/>
    <w:rsid w:val="00593A10"/>
    <w:rsid w:val="00594A3A"/>
    <w:rsid w:val="00594AFF"/>
    <w:rsid w:val="00594CE9"/>
    <w:rsid w:val="0059572B"/>
    <w:rsid w:val="00596AD8"/>
    <w:rsid w:val="00597D4C"/>
    <w:rsid w:val="005A2D03"/>
    <w:rsid w:val="005A484D"/>
    <w:rsid w:val="005A4AF4"/>
    <w:rsid w:val="005A5CFF"/>
    <w:rsid w:val="005B0BBC"/>
    <w:rsid w:val="005B1F16"/>
    <w:rsid w:val="005B2673"/>
    <w:rsid w:val="005B26E5"/>
    <w:rsid w:val="005B4F98"/>
    <w:rsid w:val="005B53DD"/>
    <w:rsid w:val="005B5861"/>
    <w:rsid w:val="005B5CFE"/>
    <w:rsid w:val="005B5DEE"/>
    <w:rsid w:val="005C0215"/>
    <w:rsid w:val="005C03B0"/>
    <w:rsid w:val="005C059A"/>
    <w:rsid w:val="005C0C4E"/>
    <w:rsid w:val="005C0CDA"/>
    <w:rsid w:val="005C558F"/>
    <w:rsid w:val="005D07F3"/>
    <w:rsid w:val="005D0908"/>
    <w:rsid w:val="005D7264"/>
    <w:rsid w:val="005D7E3F"/>
    <w:rsid w:val="005E078D"/>
    <w:rsid w:val="005E1CCD"/>
    <w:rsid w:val="005E2B89"/>
    <w:rsid w:val="005F1CA8"/>
    <w:rsid w:val="005F2746"/>
    <w:rsid w:val="005F2FB1"/>
    <w:rsid w:val="005F43AD"/>
    <w:rsid w:val="005F5E3D"/>
    <w:rsid w:val="005F7DEF"/>
    <w:rsid w:val="00600570"/>
    <w:rsid w:val="00604D0C"/>
    <w:rsid w:val="00606096"/>
    <w:rsid w:val="00606E2F"/>
    <w:rsid w:val="00611D36"/>
    <w:rsid w:val="00614A99"/>
    <w:rsid w:val="00617426"/>
    <w:rsid w:val="00617823"/>
    <w:rsid w:val="006219F8"/>
    <w:rsid w:val="00621CA0"/>
    <w:rsid w:val="00622FD5"/>
    <w:rsid w:val="00627512"/>
    <w:rsid w:val="00627DC6"/>
    <w:rsid w:val="00630F0E"/>
    <w:rsid w:val="00632ADE"/>
    <w:rsid w:val="006377A0"/>
    <w:rsid w:val="00640B23"/>
    <w:rsid w:val="0064172A"/>
    <w:rsid w:val="006418EF"/>
    <w:rsid w:val="006435C6"/>
    <w:rsid w:val="006451CB"/>
    <w:rsid w:val="00645E3A"/>
    <w:rsid w:val="006478DF"/>
    <w:rsid w:val="006479D2"/>
    <w:rsid w:val="00653548"/>
    <w:rsid w:val="006542A4"/>
    <w:rsid w:val="00656C46"/>
    <w:rsid w:val="00656E82"/>
    <w:rsid w:val="00663966"/>
    <w:rsid w:val="00670E12"/>
    <w:rsid w:val="006729E2"/>
    <w:rsid w:val="00673BC3"/>
    <w:rsid w:val="00676E1F"/>
    <w:rsid w:val="00677754"/>
    <w:rsid w:val="006808CC"/>
    <w:rsid w:val="00682489"/>
    <w:rsid w:val="0068377E"/>
    <w:rsid w:val="00684199"/>
    <w:rsid w:val="0068536A"/>
    <w:rsid w:val="0068574E"/>
    <w:rsid w:val="00685B06"/>
    <w:rsid w:val="006901E8"/>
    <w:rsid w:val="006932B9"/>
    <w:rsid w:val="006949A5"/>
    <w:rsid w:val="0069521F"/>
    <w:rsid w:val="006953AE"/>
    <w:rsid w:val="0069557D"/>
    <w:rsid w:val="00696E1E"/>
    <w:rsid w:val="006A2DD2"/>
    <w:rsid w:val="006A30C7"/>
    <w:rsid w:val="006B1229"/>
    <w:rsid w:val="006B35C8"/>
    <w:rsid w:val="006B4FBF"/>
    <w:rsid w:val="006B5E1E"/>
    <w:rsid w:val="006C0B48"/>
    <w:rsid w:val="006C3C0E"/>
    <w:rsid w:val="006C45E9"/>
    <w:rsid w:val="006C4B93"/>
    <w:rsid w:val="006D07A5"/>
    <w:rsid w:val="006D12FB"/>
    <w:rsid w:val="006D2AC6"/>
    <w:rsid w:val="006D3D1E"/>
    <w:rsid w:val="006D61DE"/>
    <w:rsid w:val="006D681E"/>
    <w:rsid w:val="006D6997"/>
    <w:rsid w:val="006D76A8"/>
    <w:rsid w:val="006E2C34"/>
    <w:rsid w:val="006E33AF"/>
    <w:rsid w:val="006E4337"/>
    <w:rsid w:val="006E599B"/>
    <w:rsid w:val="006F215E"/>
    <w:rsid w:val="006F37D0"/>
    <w:rsid w:val="006F5FB3"/>
    <w:rsid w:val="006F7A91"/>
    <w:rsid w:val="00700214"/>
    <w:rsid w:val="00700C4B"/>
    <w:rsid w:val="00701195"/>
    <w:rsid w:val="00701637"/>
    <w:rsid w:val="00701FB4"/>
    <w:rsid w:val="007058F6"/>
    <w:rsid w:val="0070664E"/>
    <w:rsid w:val="00706B42"/>
    <w:rsid w:val="00706CC8"/>
    <w:rsid w:val="007113FB"/>
    <w:rsid w:val="0071478D"/>
    <w:rsid w:val="00714EDE"/>
    <w:rsid w:val="00715418"/>
    <w:rsid w:val="00716FF3"/>
    <w:rsid w:val="0072280C"/>
    <w:rsid w:val="007233B4"/>
    <w:rsid w:val="00723509"/>
    <w:rsid w:val="00724E80"/>
    <w:rsid w:val="0073051C"/>
    <w:rsid w:val="00730ACE"/>
    <w:rsid w:val="007354F4"/>
    <w:rsid w:val="00735C72"/>
    <w:rsid w:val="0073681A"/>
    <w:rsid w:val="00737D6B"/>
    <w:rsid w:val="00740DC0"/>
    <w:rsid w:val="00742CAC"/>
    <w:rsid w:val="00743345"/>
    <w:rsid w:val="0074387F"/>
    <w:rsid w:val="00746506"/>
    <w:rsid w:val="00747704"/>
    <w:rsid w:val="00750403"/>
    <w:rsid w:val="00752A65"/>
    <w:rsid w:val="00755568"/>
    <w:rsid w:val="00755A38"/>
    <w:rsid w:val="00761E55"/>
    <w:rsid w:val="00764C47"/>
    <w:rsid w:val="00766A4F"/>
    <w:rsid w:val="00767023"/>
    <w:rsid w:val="0076799D"/>
    <w:rsid w:val="00767C95"/>
    <w:rsid w:val="00767D3F"/>
    <w:rsid w:val="007736AF"/>
    <w:rsid w:val="00775F54"/>
    <w:rsid w:val="00776A9E"/>
    <w:rsid w:val="0078578D"/>
    <w:rsid w:val="00786DC5"/>
    <w:rsid w:val="007874D4"/>
    <w:rsid w:val="0078773A"/>
    <w:rsid w:val="00787EB3"/>
    <w:rsid w:val="00790999"/>
    <w:rsid w:val="00794D78"/>
    <w:rsid w:val="007A0D33"/>
    <w:rsid w:val="007A4B62"/>
    <w:rsid w:val="007A670B"/>
    <w:rsid w:val="007A6ACF"/>
    <w:rsid w:val="007A6FBC"/>
    <w:rsid w:val="007A73D9"/>
    <w:rsid w:val="007A7B23"/>
    <w:rsid w:val="007B2D6A"/>
    <w:rsid w:val="007B46E7"/>
    <w:rsid w:val="007B4C5C"/>
    <w:rsid w:val="007B68EF"/>
    <w:rsid w:val="007C0704"/>
    <w:rsid w:val="007C1B96"/>
    <w:rsid w:val="007C4A55"/>
    <w:rsid w:val="007C6FC4"/>
    <w:rsid w:val="007C7957"/>
    <w:rsid w:val="007D018E"/>
    <w:rsid w:val="007D183C"/>
    <w:rsid w:val="007D1FEA"/>
    <w:rsid w:val="007D4426"/>
    <w:rsid w:val="007D6D45"/>
    <w:rsid w:val="007D7596"/>
    <w:rsid w:val="007E0405"/>
    <w:rsid w:val="007E30AD"/>
    <w:rsid w:val="007F040F"/>
    <w:rsid w:val="007F2DA5"/>
    <w:rsid w:val="007F3533"/>
    <w:rsid w:val="007F6D74"/>
    <w:rsid w:val="00800998"/>
    <w:rsid w:val="00802F8A"/>
    <w:rsid w:val="008038E6"/>
    <w:rsid w:val="008070BA"/>
    <w:rsid w:val="008116CE"/>
    <w:rsid w:val="00812150"/>
    <w:rsid w:val="00812863"/>
    <w:rsid w:val="00812EC2"/>
    <w:rsid w:val="00814723"/>
    <w:rsid w:val="00814E60"/>
    <w:rsid w:val="00815A8F"/>
    <w:rsid w:val="00816456"/>
    <w:rsid w:val="00817F3B"/>
    <w:rsid w:val="00821320"/>
    <w:rsid w:val="008236F9"/>
    <w:rsid w:val="008243B6"/>
    <w:rsid w:val="00824A41"/>
    <w:rsid w:val="008261BC"/>
    <w:rsid w:val="00826F93"/>
    <w:rsid w:val="008270C5"/>
    <w:rsid w:val="00832116"/>
    <w:rsid w:val="0083584E"/>
    <w:rsid w:val="00835A34"/>
    <w:rsid w:val="008379D3"/>
    <w:rsid w:val="00837AC2"/>
    <w:rsid w:val="00845FB3"/>
    <w:rsid w:val="008467B8"/>
    <w:rsid w:val="00847BBF"/>
    <w:rsid w:val="00852B7D"/>
    <w:rsid w:val="00853EC0"/>
    <w:rsid w:val="00855C86"/>
    <w:rsid w:val="0085688E"/>
    <w:rsid w:val="008601BA"/>
    <w:rsid w:val="008627F6"/>
    <w:rsid w:val="00863881"/>
    <w:rsid w:val="00864DCC"/>
    <w:rsid w:val="00867592"/>
    <w:rsid w:val="00871F0B"/>
    <w:rsid w:val="0087283A"/>
    <w:rsid w:val="00873049"/>
    <w:rsid w:val="00876C6E"/>
    <w:rsid w:val="00880605"/>
    <w:rsid w:val="00881E6B"/>
    <w:rsid w:val="00883D7D"/>
    <w:rsid w:val="008862B6"/>
    <w:rsid w:val="008862BA"/>
    <w:rsid w:val="00890992"/>
    <w:rsid w:val="00891086"/>
    <w:rsid w:val="008911FF"/>
    <w:rsid w:val="00891C52"/>
    <w:rsid w:val="00892B9F"/>
    <w:rsid w:val="00893E0E"/>
    <w:rsid w:val="00894070"/>
    <w:rsid w:val="008949B5"/>
    <w:rsid w:val="008964A2"/>
    <w:rsid w:val="008965DC"/>
    <w:rsid w:val="00897061"/>
    <w:rsid w:val="00897AC1"/>
    <w:rsid w:val="008A2A66"/>
    <w:rsid w:val="008A3769"/>
    <w:rsid w:val="008A443F"/>
    <w:rsid w:val="008A6225"/>
    <w:rsid w:val="008A6933"/>
    <w:rsid w:val="008B02A4"/>
    <w:rsid w:val="008B0419"/>
    <w:rsid w:val="008B0823"/>
    <w:rsid w:val="008B09DB"/>
    <w:rsid w:val="008B3C40"/>
    <w:rsid w:val="008B4290"/>
    <w:rsid w:val="008B4C98"/>
    <w:rsid w:val="008B5AA3"/>
    <w:rsid w:val="008B61C2"/>
    <w:rsid w:val="008C0229"/>
    <w:rsid w:val="008C3894"/>
    <w:rsid w:val="008C4C9B"/>
    <w:rsid w:val="008C501F"/>
    <w:rsid w:val="008C769E"/>
    <w:rsid w:val="008D044F"/>
    <w:rsid w:val="008D28E5"/>
    <w:rsid w:val="008D306C"/>
    <w:rsid w:val="008D3B5F"/>
    <w:rsid w:val="008D5582"/>
    <w:rsid w:val="008E1CA5"/>
    <w:rsid w:val="008E7AC5"/>
    <w:rsid w:val="008E7EAC"/>
    <w:rsid w:val="008F0377"/>
    <w:rsid w:val="008F0504"/>
    <w:rsid w:val="008F1D5F"/>
    <w:rsid w:val="008F7582"/>
    <w:rsid w:val="00900E3D"/>
    <w:rsid w:val="00903C6F"/>
    <w:rsid w:val="00905089"/>
    <w:rsid w:val="00905509"/>
    <w:rsid w:val="0090628A"/>
    <w:rsid w:val="00906441"/>
    <w:rsid w:val="00906B50"/>
    <w:rsid w:val="0090718C"/>
    <w:rsid w:val="009075D8"/>
    <w:rsid w:val="00913BDE"/>
    <w:rsid w:val="00913F6E"/>
    <w:rsid w:val="0091470C"/>
    <w:rsid w:val="0091481C"/>
    <w:rsid w:val="0091536D"/>
    <w:rsid w:val="009165DB"/>
    <w:rsid w:val="00917A80"/>
    <w:rsid w:val="00926B96"/>
    <w:rsid w:val="00930F48"/>
    <w:rsid w:val="00931F01"/>
    <w:rsid w:val="00932D01"/>
    <w:rsid w:val="00933616"/>
    <w:rsid w:val="00935044"/>
    <w:rsid w:val="009408DE"/>
    <w:rsid w:val="00941485"/>
    <w:rsid w:val="009418D5"/>
    <w:rsid w:val="00941C62"/>
    <w:rsid w:val="009420A4"/>
    <w:rsid w:val="00943696"/>
    <w:rsid w:val="0094602B"/>
    <w:rsid w:val="00951FE9"/>
    <w:rsid w:val="009525C7"/>
    <w:rsid w:val="00953005"/>
    <w:rsid w:val="009533AD"/>
    <w:rsid w:val="00957998"/>
    <w:rsid w:val="00960C0B"/>
    <w:rsid w:val="00962DAC"/>
    <w:rsid w:val="009630D5"/>
    <w:rsid w:val="009650DB"/>
    <w:rsid w:val="00966906"/>
    <w:rsid w:val="00967373"/>
    <w:rsid w:val="009679C6"/>
    <w:rsid w:val="00971D89"/>
    <w:rsid w:val="00971ED2"/>
    <w:rsid w:val="009801C9"/>
    <w:rsid w:val="0098101E"/>
    <w:rsid w:val="009819E1"/>
    <w:rsid w:val="00984831"/>
    <w:rsid w:val="0098540D"/>
    <w:rsid w:val="00985502"/>
    <w:rsid w:val="00985BE4"/>
    <w:rsid w:val="0098712A"/>
    <w:rsid w:val="00987AE3"/>
    <w:rsid w:val="009917B1"/>
    <w:rsid w:val="00992F9A"/>
    <w:rsid w:val="00995E0B"/>
    <w:rsid w:val="009969F3"/>
    <w:rsid w:val="009A180D"/>
    <w:rsid w:val="009A1FED"/>
    <w:rsid w:val="009A27E5"/>
    <w:rsid w:val="009A2846"/>
    <w:rsid w:val="009A353A"/>
    <w:rsid w:val="009A3911"/>
    <w:rsid w:val="009A5A7F"/>
    <w:rsid w:val="009B057A"/>
    <w:rsid w:val="009B140D"/>
    <w:rsid w:val="009B1D8F"/>
    <w:rsid w:val="009B2154"/>
    <w:rsid w:val="009B269A"/>
    <w:rsid w:val="009B65DC"/>
    <w:rsid w:val="009B6D8B"/>
    <w:rsid w:val="009B7E57"/>
    <w:rsid w:val="009C129E"/>
    <w:rsid w:val="009C147E"/>
    <w:rsid w:val="009C19AD"/>
    <w:rsid w:val="009C2AEE"/>
    <w:rsid w:val="009C3187"/>
    <w:rsid w:val="009C3BD9"/>
    <w:rsid w:val="009C4E57"/>
    <w:rsid w:val="009C694F"/>
    <w:rsid w:val="009C7987"/>
    <w:rsid w:val="009D23DB"/>
    <w:rsid w:val="009D5566"/>
    <w:rsid w:val="009E612B"/>
    <w:rsid w:val="009E7AA5"/>
    <w:rsid w:val="009F09C9"/>
    <w:rsid w:val="009F46C4"/>
    <w:rsid w:val="009F563F"/>
    <w:rsid w:val="009F6D3D"/>
    <w:rsid w:val="009F7340"/>
    <w:rsid w:val="009F7B6F"/>
    <w:rsid w:val="00A01474"/>
    <w:rsid w:val="00A01848"/>
    <w:rsid w:val="00A0190C"/>
    <w:rsid w:val="00A028BF"/>
    <w:rsid w:val="00A03640"/>
    <w:rsid w:val="00A03BA6"/>
    <w:rsid w:val="00A044CC"/>
    <w:rsid w:val="00A058E4"/>
    <w:rsid w:val="00A06237"/>
    <w:rsid w:val="00A06AC3"/>
    <w:rsid w:val="00A12ACC"/>
    <w:rsid w:val="00A1798E"/>
    <w:rsid w:val="00A20963"/>
    <w:rsid w:val="00A20EFB"/>
    <w:rsid w:val="00A23E80"/>
    <w:rsid w:val="00A247E2"/>
    <w:rsid w:val="00A24DAE"/>
    <w:rsid w:val="00A262CA"/>
    <w:rsid w:val="00A26662"/>
    <w:rsid w:val="00A31136"/>
    <w:rsid w:val="00A31C5E"/>
    <w:rsid w:val="00A32C78"/>
    <w:rsid w:val="00A3552A"/>
    <w:rsid w:val="00A35D8D"/>
    <w:rsid w:val="00A36154"/>
    <w:rsid w:val="00A37D4B"/>
    <w:rsid w:val="00A43080"/>
    <w:rsid w:val="00A43429"/>
    <w:rsid w:val="00A43B8F"/>
    <w:rsid w:val="00A44DC2"/>
    <w:rsid w:val="00A5120C"/>
    <w:rsid w:val="00A52002"/>
    <w:rsid w:val="00A53F67"/>
    <w:rsid w:val="00A55F92"/>
    <w:rsid w:val="00A56BA1"/>
    <w:rsid w:val="00A57991"/>
    <w:rsid w:val="00A579CF"/>
    <w:rsid w:val="00A6532F"/>
    <w:rsid w:val="00A65FFA"/>
    <w:rsid w:val="00A66246"/>
    <w:rsid w:val="00A677F1"/>
    <w:rsid w:val="00A718E6"/>
    <w:rsid w:val="00A730BF"/>
    <w:rsid w:val="00A7428C"/>
    <w:rsid w:val="00A74971"/>
    <w:rsid w:val="00A74FE3"/>
    <w:rsid w:val="00A77041"/>
    <w:rsid w:val="00A77BD7"/>
    <w:rsid w:val="00A80EF5"/>
    <w:rsid w:val="00A81A9F"/>
    <w:rsid w:val="00A83719"/>
    <w:rsid w:val="00A863E6"/>
    <w:rsid w:val="00A92784"/>
    <w:rsid w:val="00A93D44"/>
    <w:rsid w:val="00A95789"/>
    <w:rsid w:val="00A9634B"/>
    <w:rsid w:val="00A96B21"/>
    <w:rsid w:val="00A97429"/>
    <w:rsid w:val="00A97804"/>
    <w:rsid w:val="00AA1688"/>
    <w:rsid w:val="00AA28CA"/>
    <w:rsid w:val="00AA31E7"/>
    <w:rsid w:val="00AA3B13"/>
    <w:rsid w:val="00AA47C4"/>
    <w:rsid w:val="00AA5EBA"/>
    <w:rsid w:val="00AA6796"/>
    <w:rsid w:val="00AA6D22"/>
    <w:rsid w:val="00AA7461"/>
    <w:rsid w:val="00AB2233"/>
    <w:rsid w:val="00AB316E"/>
    <w:rsid w:val="00AB3962"/>
    <w:rsid w:val="00AB4182"/>
    <w:rsid w:val="00AB5975"/>
    <w:rsid w:val="00AB5FC3"/>
    <w:rsid w:val="00AB7627"/>
    <w:rsid w:val="00AC05DD"/>
    <w:rsid w:val="00AC176B"/>
    <w:rsid w:val="00AC2DB4"/>
    <w:rsid w:val="00AC4969"/>
    <w:rsid w:val="00AC6899"/>
    <w:rsid w:val="00AC6D87"/>
    <w:rsid w:val="00AC7C78"/>
    <w:rsid w:val="00AD0439"/>
    <w:rsid w:val="00AD0AA4"/>
    <w:rsid w:val="00AD1C91"/>
    <w:rsid w:val="00AD5E60"/>
    <w:rsid w:val="00AD6C58"/>
    <w:rsid w:val="00AD742E"/>
    <w:rsid w:val="00AE1228"/>
    <w:rsid w:val="00AE1378"/>
    <w:rsid w:val="00AF030E"/>
    <w:rsid w:val="00AF0D58"/>
    <w:rsid w:val="00AF1FF4"/>
    <w:rsid w:val="00AF69C3"/>
    <w:rsid w:val="00AF6A35"/>
    <w:rsid w:val="00B00741"/>
    <w:rsid w:val="00B012A0"/>
    <w:rsid w:val="00B04A18"/>
    <w:rsid w:val="00B05F53"/>
    <w:rsid w:val="00B062B8"/>
    <w:rsid w:val="00B06C5F"/>
    <w:rsid w:val="00B06DAC"/>
    <w:rsid w:val="00B0758E"/>
    <w:rsid w:val="00B1024B"/>
    <w:rsid w:val="00B107D9"/>
    <w:rsid w:val="00B1198C"/>
    <w:rsid w:val="00B12A16"/>
    <w:rsid w:val="00B136FA"/>
    <w:rsid w:val="00B144BF"/>
    <w:rsid w:val="00B145EC"/>
    <w:rsid w:val="00B17E29"/>
    <w:rsid w:val="00B2022F"/>
    <w:rsid w:val="00B220DD"/>
    <w:rsid w:val="00B25B99"/>
    <w:rsid w:val="00B26B68"/>
    <w:rsid w:val="00B26E0E"/>
    <w:rsid w:val="00B30105"/>
    <w:rsid w:val="00B33533"/>
    <w:rsid w:val="00B34A8E"/>
    <w:rsid w:val="00B3784A"/>
    <w:rsid w:val="00B4079D"/>
    <w:rsid w:val="00B41AB3"/>
    <w:rsid w:val="00B459F4"/>
    <w:rsid w:val="00B4713C"/>
    <w:rsid w:val="00B4717A"/>
    <w:rsid w:val="00B47D6F"/>
    <w:rsid w:val="00B514A2"/>
    <w:rsid w:val="00B54467"/>
    <w:rsid w:val="00B54C1B"/>
    <w:rsid w:val="00B5771B"/>
    <w:rsid w:val="00B5786E"/>
    <w:rsid w:val="00B57885"/>
    <w:rsid w:val="00B57F1E"/>
    <w:rsid w:val="00B60D05"/>
    <w:rsid w:val="00B61ED1"/>
    <w:rsid w:val="00B63F5C"/>
    <w:rsid w:val="00B648BA"/>
    <w:rsid w:val="00B70642"/>
    <w:rsid w:val="00B70896"/>
    <w:rsid w:val="00B715B1"/>
    <w:rsid w:val="00B75896"/>
    <w:rsid w:val="00B808D4"/>
    <w:rsid w:val="00B821A1"/>
    <w:rsid w:val="00B840D8"/>
    <w:rsid w:val="00B8502D"/>
    <w:rsid w:val="00B862F3"/>
    <w:rsid w:val="00B87F29"/>
    <w:rsid w:val="00B91E22"/>
    <w:rsid w:val="00B936D5"/>
    <w:rsid w:val="00B94C92"/>
    <w:rsid w:val="00B97D16"/>
    <w:rsid w:val="00BA20A2"/>
    <w:rsid w:val="00BA2D77"/>
    <w:rsid w:val="00BA530A"/>
    <w:rsid w:val="00BA6A25"/>
    <w:rsid w:val="00BA7BF8"/>
    <w:rsid w:val="00BB0BBC"/>
    <w:rsid w:val="00BB10B9"/>
    <w:rsid w:val="00BB1C6E"/>
    <w:rsid w:val="00BB2544"/>
    <w:rsid w:val="00BB6505"/>
    <w:rsid w:val="00BB6E79"/>
    <w:rsid w:val="00BC05B2"/>
    <w:rsid w:val="00BC0A8A"/>
    <w:rsid w:val="00BC43F0"/>
    <w:rsid w:val="00BC664E"/>
    <w:rsid w:val="00BC7BAE"/>
    <w:rsid w:val="00BD1BC7"/>
    <w:rsid w:val="00BD311E"/>
    <w:rsid w:val="00BD3FA3"/>
    <w:rsid w:val="00BD61FB"/>
    <w:rsid w:val="00BD7D98"/>
    <w:rsid w:val="00BE0C25"/>
    <w:rsid w:val="00BE1DCA"/>
    <w:rsid w:val="00BE1F6B"/>
    <w:rsid w:val="00BE22BE"/>
    <w:rsid w:val="00BE3603"/>
    <w:rsid w:val="00BE3DFD"/>
    <w:rsid w:val="00BE4BA3"/>
    <w:rsid w:val="00BE5C4A"/>
    <w:rsid w:val="00BE6725"/>
    <w:rsid w:val="00BF2C47"/>
    <w:rsid w:val="00BF6659"/>
    <w:rsid w:val="00BF7489"/>
    <w:rsid w:val="00C003BF"/>
    <w:rsid w:val="00C02AD7"/>
    <w:rsid w:val="00C04F67"/>
    <w:rsid w:val="00C06209"/>
    <w:rsid w:val="00C10AAE"/>
    <w:rsid w:val="00C10DFC"/>
    <w:rsid w:val="00C127B6"/>
    <w:rsid w:val="00C13653"/>
    <w:rsid w:val="00C17288"/>
    <w:rsid w:val="00C21DF5"/>
    <w:rsid w:val="00C25ACA"/>
    <w:rsid w:val="00C262F4"/>
    <w:rsid w:val="00C2688C"/>
    <w:rsid w:val="00C27F70"/>
    <w:rsid w:val="00C31104"/>
    <w:rsid w:val="00C31FB5"/>
    <w:rsid w:val="00C32E24"/>
    <w:rsid w:val="00C34398"/>
    <w:rsid w:val="00C343F6"/>
    <w:rsid w:val="00C348BF"/>
    <w:rsid w:val="00C351EA"/>
    <w:rsid w:val="00C356C9"/>
    <w:rsid w:val="00C374FE"/>
    <w:rsid w:val="00C4026E"/>
    <w:rsid w:val="00C40F94"/>
    <w:rsid w:val="00C445D6"/>
    <w:rsid w:val="00C45DC4"/>
    <w:rsid w:val="00C46A2D"/>
    <w:rsid w:val="00C53F3F"/>
    <w:rsid w:val="00C552D9"/>
    <w:rsid w:val="00C556DA"/>
    <w:rsid w:val="00C60EA6"/>
    <w:rsid w:val="00C65155"/>
    <w:rsid w:val="00C65D6C"/>
    <w:rsid w:val="00C67DF8"/>
    <w:rsid w:val="00C67EF4"/>
    <w:rsid w:val="00C711D6"/>
    <w:rsid w:val="00C71703"/>
    <w:rsid w:val="00C71819"/>
    <w:rsid w:val="00C738F0"/>
    <w:rsid w:val="00C74EC6"/>
    <w:rsid w:val="00C76B67"/>
    <w:rsid w:val="00C802F2"/>
    <w:rsid w:val="00C81DEF"/>
    <w:rsid w:val="00C8206E"/>
    <w:rsid w:val="00C838F1"/>
    <w:rsid w:val="00C8638E"/>
    <w:rsid w:val="00C86D6D"/>
    <w:rsid w:val="00C904E5"/>
    <w:rsid w:val="00C92437"/>
    <w:rsid w:val="00C92C19"/>
    <w:rsid w:val="00C9412E"/>
    <w:rsid w:val="00CA02B1"/>
    <w:rsid w:val="00CA1AB6"/>
    <w:rsid w:val="00CA3142"/>
    <w:rsid w:val="00CA360B"/>
    <w:rsid w:val="00CA4B65"/>
    <w:rsid w:val="00CB04EB"/>
    <w:rsid w:val="00CB1339"/>
    <w:rsid w:val="00CB1EAE"/>
    <w:rsid w:val="00CB234B"/>
    <w:rsid w:val="00CB276A"/>
    <w:rsid w:val="00CB4AAA"/>
    <w:rsid w:val="00CB781F"/>
    <w:rsid w:val="00CC1A3F"/>
    <w:rsid w:val="00CC2249"/>
    <w:rsid w:val="00CC6E43"/>
    <w:rsid w:val="00CD0977"/>
    <w:rsid w:val="00CD0C4F"/>
    <w:rsid w:val="00CD219B"/>
    <w:rsid w:val="00CD38FC"/>
    <w:rsid w:val="00CD447E"/>
    <w:rsid w:val="00CD4670"/>
    <w:rsid w:val="00CD5426"/>
    <w:rsid w:val="00CD6E71"/>
    <w:rsid w:val="00CD7F6A"/>
    <w:rsid w:val="00CE0099"/>
    <w:rsid w:val="00CE1BE5"/>
    <w:rsid w:val="00CE1CC9"/>
    <w:rsid w:val="00CE1EA7"/>
    <w:rsid w:val="00CE3446"/>
    <w:rsid w:val="00CE34B5"/>
    <w:rsid w:val="00CE4E13"/>
    <w:rsid w:val="00CE614F"/>
    <w:rsid w:val="00CE62C9"/>
    <w:rsid w:val="00CE6F7B"/>
    <w:rsid w:val="00CF0448"/>
    <w:rsid w:val="00CF15CE"/>
    <w:rsid w:val="00CF15D8"/>
    <w:rsid w:val="00CF60A3"/>
    <w:rsid w:val="00CF641E"/>
    <w:rsid w:val="00CF7810"/>
    <w:rsid w:val="00D005CB"/>
    <w:rsid w:val="00D01EDB"/>
    <w:rsid w:val="00D03702"/>
    <w:rsid w:val="00D03708"/>
    <w:rsid w:val="00D04309"/>
    <w:rsid w:val="00D061AB"/>
    <w:rsid w:val="00D0665C"/>
    <w:rsid w:val="00D073D9"/>
    <w:rsid w:val="00D11214"/>
    <w:rsid w:val="00D12A14"/>
    <w:rsid w:val="00D14069"/>
    <w:rsid w:val="00D14D8A"/>
    <w:rsid w:val="00D151BD"/>
    <w:rsid w:val="00D15299"/>
    <w:rsid w:val="00D21037"/>
    <w:rsid w:val="00D2168F"/>
    <w:rsid w:val="00D25276"/>
    <w:rsid w:val="00D25705"/>
    <w:rsid w:val="00D25AFD"/>
    <w:rsid w:val="00D267A8"/>
    <w:rsid w:val="00D30D59"/>
    <w:rsid w:val="00D32038"/>
    <w:rsid w:val="00D32318"/>
    <w:rsid w:val="00D3267F"/>
    <w:rsid w:val="00D335BE"/>
    <w:rsid w:val="00D356CE"/>
    <w:rsid w:val="00D35E4B"/>
    <w:rsid w:val="00D37F62"/>
    <w:rsid w:val="00D42593"/>
    <w:rsid w:val="00D427C5"/>
    <w:rsid w:val="00D46E78"/>
    <w:rsid w:val="00D547FE"/>
    <w:rsid w:val="00D569B9"/>
    <w:rsid w:val="00D64569"/>
    <w:rsid w:val="00D64797"/>
    <w:rsid w:val="00D64C28"/>
    <w:rsid w:val="00D651B7"/>
    <w:rsid w:val="00D665C1"/>
    <w:rsid w:val="00D6762D"/>
    <w:rsid w:val="00D704E0"/>
    <w:rsid w:val="00D72684"/>
    <w:rsid w:val="00D74290"/>
    <w:rsid w:val="00D7720D"/>
    <w:rsid w:val="00D80D58"/>
    <w:rsid w:val="00D81B14"/>
    <w:rsid w:val="00D824FD"/>
    <w:rsid w:val="00D92775"/>
    <w:rsid w:val="00D929F5"/>
    <w:rsid w:val="00D94BCD"/>
    <w:rsid w:val="00D97783"/>
    <w:rsid w:val="00DA1B27"/>
    <w:rsid w:val="00DA1F19"/>
    <w:rsid w:val="00DA2523"/>
    <w:rsid w:val="00DA2653"/>
    <w:rsid w:val="00DA3604"/>
    <w:rsid w:val="00DA46FF"/>
    <w:rsid w:val="00DA5D33"/>
    <w:rsid w:val="00DA7116"/>
    <w:rsid w:val="00DB108C"/>
    <w:rsid w:val="00DB215C"/>
    <w:rsid w:val="00DB27E9"/>
    <w:rsid w:val="00DB6027"/>
    <w:rsid w:val="00DB6917"/>
    <w:rsid w:val="00DC12CA"/>
    <w:rsid w:val="00DC1951"/>
    <w:rsid w:val="00DC4645"/>
    <w:rsid w:val="00DC4F71"/>
    <w:rsid w:val="00DD07C5"/>
    <w:rsid w:val="00DD1484"/>
    <w:rsid w:val="00DD1ECD"/>
    <w:rsid w:val="00DD2C08"/>
    <w:rsid w:val="00DD30C0"/>
    <w:rsid w:val="00DD3174"/>
    <w:rsid w:val="00DD4532"/>
    <w:rsid w:val="00DD6618"/>
    <w:rsid w:val="00DE0944"/>
    <w:rsid w:val="00DE0B71"/>
    <w:rsid w:val="00DE180C"/>
    <w:rsid w:val="00DE55B0"/>
    <w:rsid w:val="00DF0853"/>
    <w:rsid w:val="00DF1AD0"/>
    <w:rsid w:val="00DF24A9"/>
    <w:rsid w:val="00DF6050"/>
    <w:rsid w:val="00E04975"/>
    <w:rsid w:val="00E0693A"/>
    <w:rsid w:val="00E06C86"/>
    <w:rsid w:val="00E07095"/>
    <w:rsid w:val="00E07A7D"/>
    <w:rsid w:val="00E1021C"/>
    <w:rsid w:val="00E10ED7"/>
    <w:rsid w:val="00E10F65"/>
    <w:rsid w:val="00E122D2"/>
    <w:rsid w:val="00E129C5"/>
    <w:rsid w:val="00E1325F"/>
    <w:rsid w:val="00E1556A"/>
    <w:rsid w:val="00E16153"/>
    <w:rsid w:val="00E22552"/>
    <w:rsid w:val="00E23A6E"/>
    <w:rsid w:val="00E23B21"/>
    <w:rsid w:val="00E24613"/>
    <w:rsid w:val="00E24A1D"/>
    <w:rsid w:val="00E25417"/>
    <w:rsid w:val="00E2700F"/>
    <w:rsid w:val="00E27A7F"/>
    <w:rsid w:val="00E3052B"/>
    <w:rsid w:val="00E30AC3"/>
    <w:rsid w:val="00E31F79"/>
    <w:rsid w:val="00E32F8E"/>
    <w:rsid w:val="00E4189B"/>
    <w:rsid w:val="00E423FF"/>
    <w:rsid w:val="00E43A0D"/>
    <w:rsid w:val="00E44983"/>
    <w:rsid w:val="00E449B2"/>
    <w:rsid w:val="00E45D12"/>
    <w:rsid w:val="00E50889"/>
    <w:rsid w:val="00E526BA"/>
    <w:rsid w:val="00E55978"/>
    <w:rsid w:val="00E5632D"/>
    <w:rsid w:val="00E57220"/>
    <w:rsid w:val="00E62248"/>
    <w:rsid w:val="00E6609E"/>
    <w:rsid w:val="00E6779D"/>
    <w:rsid w:val="00E71962"/>
    <w:rsid w:val="00E72767"/>
    <w:rsid w:val="00E728B4"/>
    <w:rsid w:val="00E73AEB"/>
    <w:rsid w:val="00E73EA6"/>
    <w:rsid w:val="00E75554"/>
    <w:rsid w:val="00E77787"/>
    <w:rsid w:val="00E81BAC"/>
    <w:rsid w:val="00E852BC"/>
    <w:rsid w:val="00E85760"/>
    <w:rsid w:val="00E86E17"/>
    <w:rsid w:val="00E922A8"/>
    <w:rsid w:val="00E93810"/>
    <w:rsid w:val="00E95470"/>
    <w:rsid w:val="00E96AB4"/>
    <w:rsid w:val="00EA07B3"/>
    <w:rsid w:val="00EA2C78"/>
    <w:rsid w:val="00EA431C"/>
    <w:rsid w:val="00EA697B"/>
    <w:rsid w:val="00EB0B4E"/>
    <w:rsid w:val="00EB10D8"/>
    <w:rsid w:val="00EB2E5F"/>
    <w:rsid w:val="00EB57F0"/>
    <w:rsid w:val="00EB5CBE"/>
    <w:rsid w:val="00EB74C3"/>
    <w:rsid w:val="00EC4013"/>
    <w:rsid w:val="00ED0CDC"/>
    <w:rsid w:val="00ED2AA1"/>
    <w:rsid w:val="00ED5733"/>
    <w:rsid w:val="00ED5F2D"/>
    <w:rsid w:val="00ED6043"/>
    <w:rsid w:val="00ED7E68"/>
    <w:rsid w:val="00EE0432"/>
    <w:rsid w:val="00EE0810"/>
    <w:rsid w:val="00EE0CB0"/>
    <w:rsid w:val="00EE1EB3"/>
    <w:rsid w:val="00F02823"/>
    <w:rsid w:val="00F03A23"/>
    <w:rsid w:val="00F05014"/>
    <w:rsid w:val="00F052AA"/>
    <w:rsid w:val="00F06222"/>
    <w:rsid w:val="00F0693B"/>
    <w:rsid w:val="00F07246"/>
    <w:rsid w:val="00F07FD7"/>
    <w:rsid w:val="00F2043E"/>
    <w:rsid w:val="00F206B2"/>
    <w:rsid w:val="00F22F0C"/>
    <w:rsid w:val="00F25B96"/>
    <w:rsid w:val="00F267A2"/>
    <w:rsid w:val="00F26854"/>
    <w:rsid w:val="00F27A63"/>
    <w:rsid w:val="00F3065E"/>
    <w:rsid w:val="00F373FB"/>
    <w:rsid w:val="00F40022"/>
    <w:rsid w:val="00F403D6"/>
    <w:rsid w:val="00F42066"/>
    <w:rsid w:val="00F425A6"/>
    <w:rsid w:val="00F42E10"/>
    <w:rsid w:val="00F43216"/>
    <w:rsid w:val="00F45562"/>
    <w:rsid w:val="00F478A9"/>
    <w:rsid w:val="00F5007A"/>
    <w:rsid w:val="00F5037F"/>
    <w:rsid w:val="00F5058A"/>
    <w:rsid w:val="00F51E01"/>
    <w:rsid w:val="00F5477E"/>
    <w:rsid w:val="00F55107"/>
    <w:rsid w:val="00F55901"/>
    <w:rsid w:val="00F57FE6"/>
    <w:rsid w:val="00F6275A"/>
    <w:rsid w:val="00F64067"/>
    <w:rsid w:val="00F67631"/>
    <w:rsid w:val="00F67B7B"/>
    <w:rsid w:val="00F71183"/>
    <w:rsid w:val="00F7391F"/>
    <w:rsid w:val="00F7479A"/>
    <w:rsid w:val="00F7711E"/>
    <w:rsid w:val="00F80A22"/>
    <w:rsid w:val="00F82562"/>
    <w:rsid w:val="00F85C33"/>
    <w:rsid w:val="00F86045"/>
    <w:rsid w:val="00F864F6"/>
    <w:rsid w:val="00F90278"/>
    <w:rsid w:val="00F90AF2"/>
    <w:rsid w:val="00F919A7"/>
    <w:rsid w:val="00F92C8B"/>
    <w:rsid w:val="00F95253"/>
    <w:rsid w:val="00F957D8"/>
    <w:rsid w:val="00F96A71"/>
    <w:rsid w:val="00F96B30"/>
    <w:rsid w:val="00F970AF"/>
    <w:rsid w:val="00F9763D"/>
    <w:rsid w:val="00FA4464"/>
    <w:rsid w:val="00FA470D"/>
    <w:rsid w:val="00FA51E5"/>
    <w:rsid w:val="00FA7855"/>
    <w:rsid w:val="00FB00A7"/>
    <w:rsid w:val="00FB091C"/>
    <w:rsid w:val="00FB6324"/>
    <w:rsid w:val="00FB7B5F"/>
    <w:rsid w:val="00FC41E2"/>
    <w:rsid w:val="00FC6091"/>
    <w:rsid w:val="00FC651F"/>
    <w:rsid w:val="00FC7EC1"/>
    <w:rsid w:val="00FD107F"/>
    <w:rsid w:val="00FD1AE0"/>
    <w:rsid w:val="00FD2E4F"/>
    <w:rsid w:val="00FD317F"/>
    <w:rsid w:val="00FD4233"/>
    <w:rsid w:val="00FE058D"/>
    <w:rsid w:val="00FE290B"/>
    <w:rsid w:val="00FE38C2"/>
    <w:rsid w:val="00FE3F5E"/>
    <w:rsid w:val="00FE5563"/>
    <w:rsid w:val="00FE57BA"/>
    <w:rsid w:val="00FE59FF"/>
    <w:rsid w:val="00FF0E56"/>
    <w:rsid w:val="00FF3915"/>
    <w:rsid w:val="00FF393B"/>
    <w:rsid w:val="00FF5D14"/>
    <w:rsid w:val="00FF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14BBE2"/>
  <w15:chartTrackingRefBased/>
  <w15:docId w15:val="{A84BF57B-84F4-4EE3-A961-9AA83C4E9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color w:val="000000"/>
      <w:sz w:val="24"/>
      <w:lang w:val="en-AU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ind w:firstLine="720"/>
      <w:jc w:val="both"/>
      <w:outlineLvl w:val="0"/>
    </w:pPr>
    <w:rPr>
      <w:i/>
      <w:sz w:val="22"/>
      <w:u w:val="single"/>
      <w:lang w:val="el-G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4D7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ind w:left="851" w:right="340"/>
      <w:jc w:val="both"/>
      <w:outlineLvl w:val="5"/>
    </w:pPr>
    <w:rPr>
      <w:i/>
      <w:sz w:val="20"/>
      <w:lang w:val="el-G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Times New Roman" w:hAnsi="Times New Roman" w:cs="Times New Roman"/>
      <w:lang w:val="en-GB"/>
    </w:rPr>
  </w:style>
  <w:style w:type="paragraph" w:styleId="CommentText">
    <w:name w:val="annotation text"/>
    <w:basedOn w:val="Normal"/>
    <w:rPr>
      <w:sz w:val="20"/>
    </w:rPr>
  </w:style>
  <w:style w:type="paragraph" w:styleId="DocumentMap">
    <w:name w:val="Document Map"/>
    <w:basedOn w:val="Normal"/>
    <w:pPr>
      <w:shd w:val="clear" w:color="000000" w:fill="00007F"/>
    </w:pPr>
    <w:rPr>
      <w:rFonts w:ascii="Tahoma" w:hAnsi="Tahoma" w:cs="Tahoma"/>
      <w:sz w:val="20"/>
    </w:rPr>
  </w:style>
  <w:style w:type="paragraph" w:styleId="FootnoteText">
    <w:name w:val="footnote text"/>
    <w:basedOn w:val="Normal"/>
    <w:rPr>
      <w:rFonts w:ascii="Times New Roman" w:hAnsi="Times New Roman" w:cs="Times New Roman"/>
      <w:sz w:val="20"/>
      <w:lang w:eastAsia="en-US"/>
    </w:rPr>
  </w:style>
  <w:style w:type="paragraph" w:styleId="BodyText">
    <w:name w:val="Body Text"/>
    <w:basedOn w:val="Normal"/>
    <w:pPr>
      <w:jc w:val="both"/>
    </w:pPr>
    <w:rPr>
      <w:rFonts w:ascii="Times New Roman" w:hAnsi="Times New Roman" w:cs="Times New Roman"/>
      <w:lang w:val="el-GR"/>
    </w:rPr>
  </w:style>
  <w:style w:type="paragraph" w:styleId="CommentSubject">
    <w:name w:val="annotation subject"/>
    <w:basedOn w:val="CommentText"/>
    <w:next w:val="CommentText"/>
    <w:rPr>
      <w:b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hAnsi="Times New Roman" w:cs="Times New Roman"/>
      <w:szCs w:val="24"/>
      <w:lang w:val="el-GR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evision1">
    <w:name w:val="Revision1"/>
    <w:rPr>
      <w:rFonts w:ascii="Arial" w:hAnsi="Arial" w:cs="Arial"/>
      <w:color w:val="000000"/>
      <w:sz w:val="24"/>
      <w:lang w:val="en-AU"/>
    </w:rPr>
  </w:style>
  <w:style w:type="paragraph" w:styleId="EndnoteText">
    <w:name w:val="endnote text"/>
    <w:basedOn w:val="Normal"/>
    <w:rPr>
      <w:sz w:val="20"/>
    </w:rPr>
  </w:style>
  <w:style w:type="character" w:styleId="PageNumber">
    <w:name w:val="page number"/>
    <w:basedOn w:val="DefaultParagraphFont"/>
  </w:style>
  <w:style w:type="character" w:styleId="Emphasis">
    <w:name w:val="Emphasis"/>
    <w:uiPriority w:val="20"/>
    <w:qFormat/>
    <w:rPr>
      <w:i/>
      <w:iCs w:val="0"/>
    </w:rPr>
  </w:style>
  <w:style w:type="character" w:customStyle="1" w:styleId="CommentSubjectChar">
    <w:name w:val="Comment Subject Char"/>
    <w:rPr>
      <w:rFonts w:ascii="Arial" w:hAnsi="Arial"/>
      <w:b/>
      <w:bCs w:val="0"/>
      <w:lang w:val="en-AU"/>
    </w:rPr>
  </w:style>
  <w:style w:type="character" w:customStyle="1" w:styleId="bog-bodytext1">
    <w:name w:val="bog-bodytext1"/>
    <w:rPr>
      <w:rFonts w:ascii="Tahoma" w:hAnsi="Tahoma" w:cs="Tahoma"/>
      <w:color w:val="000000"/>
      <w:sz w:val="18"/>
      <w:szCs w:val="18"/>
    </w:rPr>
  </w:style>
  <w:style w:type="character" w:customStyle="1" w:styleId="HeaderChar">
    <w:name w:val="Header Char"/>
    <w:rPr>
      <w:rFonts w:ascii="Arial" w:hAnsi="Arial"/>
      <w:sz w:val="24"/>
      <w:lang w:val="en-AU"/>
    </w:rPr>
  </w:style>
  <w:style w:type="character" w:customStyle="1" w:styleId="BodyTextChar">
    <w:name w:val="Body Text Char"/>
    <w:rPr>
      <w:sz w:val="24"/>
      <w:lang w:val="el-GR" w:eastAsia="el-GR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FootnoteTextChar">
    <w:name w:val="Footnote Text Char"/>
    <w:rPr>
      <w:lang w:eastAsia="en-US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val="en-AU"/>
    </w:rPr>
  </w:style>
  <w:style w:type="character" w:customStyle="1" w:styleId="bog-bodytext">
    <w:name w:val="bog-bodytext"/>
    <w:basedOn w:val="DefaultParagraphFont"/>
  </w:style>
  <w:style w:type="character" w:styleId="FootnoteReference">
    <w:name w:val="footnote reference"/>
    <w:rPr>
      <w:position w:val="-2"/>
      <w:vertAlign w:val="superscript"/>
    </w:rPr>
  </w:style>
  <w:style w:type="character" w:customStyle="1" w:styleId="CommentTextChar">
    <w:name w:val="Comment Text Char"/>
    <w:rPr>
      <w:rFonts w:ascii="Arial" w:hAnsi="Arial"/>
      <w:lang w:val="en-AU"/>
    </w:rPr>
  </w:style>
  <w:style w:type="character" w:customStyle="1" w:styleId="apple-converted-space">
    <w:name w:val="apple-converted-space"/>
    <w:basedOn w:val="DefaultParagraphFont"/>
  </w:style>
  <w:style w:type="character" w:customStyle="1" w:styleId="EndnoteTextChar">
    <w:name w:val="Endnote Text Char"/>
    <w:rPr>
      <w:rFonts w:ascii="Arial" w:hAnsi="Arial"/>
      <w:lang w:val="en-AU" w:eastAsia="el-GR"/>
    </w:rPr>
  </w:style>
  <w:style w:type="character" w:styleId="EndnoteReference">
    <w:name w:val="endnote reference"/>
    <w:rPr>
      <w:position w:val="-2"/>
      <w:vertAlign w:val="superscript"/>
    </w:rPr>
  </w:style>
  <w:style w:type="table" w:styleId="TableGrid">
    <w:name w:val="Table Grid"/>
    <w:basedOn w:val="TableNormal"/>
    <w:uiPriority w:val="59"/>
    <w:rsid w:val="00C71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711D6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766A4F"/>
    <w:rPr>
      <w:color w:val="000000"/>
      <w:sz w:val="24"/>
      <w:lang w:val="en-GB"/>
    </w:rPr>
  </w:style>
  <w:style w:type="character" w:customStyle="1" w:styleId="Heading3Char">
    <w:name w:val="Heading 3 Char"/>
    <w:link w:val="Heading3"/>
    <w:uiPriority w:val="9"/>
    <w:semiHidden/>
    <w:rsid w:val="00104D7C"/>
    <w:rPr>
      <w:rFonts w:ascii="Cambria" w:eastAsia="Times New Roman" w:hAnsi="Cambria" w:cs="Times New Roman"/>
      <w:b/>
      <w:bCs/>
      <w:color w:val="000000"/>
      <w:sz w:val="26"/>
      <w:szCs w:val="26"/>
      <w:lang w:val="en-A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04D7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104D7C"/>
    <w:rPr>
      <w:rFonts w:ascii="Arial" w:hAnsi="Arial" w:cs="Arial"/>
      <w:color w:val="000000"/>
      <w:sz w:val="24"/>
      <w:lang w:val="en-AU"/>
    </w:rPr>
  </w:style>
  <w:style w:type="paragraph" w:styleId="Revision">
    <w:name w:val="Revision"/>
    <w:hidden/>
    <w:uiPriority w:val="99"/>
    <w:semiHidden/>
    <w:rsid w:val="00871F0B"/>
    <w:rPr>
      <w:rFonts w:ascii="Arial" w:hAnsi="Arial" w:cs="Arial"/>
      <w:color w:val="000000"/>
      <w:sz w:val="24"/>
      <w:lang w:val="en-AU"/>
    </w:rPr>
  </w:style>
  <w:style w:type="character" w:styleId="FollowedHyperlink">
    <w:name w:val="FollowedHyperlink"/>
    <w:uiPriority w:val="99"/>
    <w:semiHidden/>
    <w:unhideWhenUsed/>
    <w:rsid w:val="00EB74C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64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ankofgreece.gr/statistika/mh-nomismatika-xrhmatopistwtika-idrymata/sygkentrwtikes-logistikes-katastaseis-asfalistikwn-epixeirhsew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ankofgreece.gr/RelatedDocuments/2026_%CE%91%CF%83%CF%86%CE%95%CF%80%CE%B9%CF%87_%CE%97%CE%BC%CE%B5%CF%81%CE%BF%CE%BB%CF%8C%CE%B3%CE%B9%CE%BF_%CE%B4%CE%B7%CE%BC%CE%BF%CF%83%CE%AF%CE%B5%CF%85%CF%83%CE%B7%CF%82.xl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nkofgreece.gr/BogDocumentPEE/&#928;&#917;&#917;_94_16_5_2016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nkofgreece.gr" TargetMode="External"/><Relationship Id="rId1" Type="http://schemas.openxmlformats.org/officeDocument/2006/relationships/hyperlink" Target="mailto:press@bankofgreece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241FF-4AA8-4D45-94BA-DACE66D0F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943</Words>
  <Characters>5094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serv.press@bankofgreece.gr</Manager>
  <Company>Bank of Greece</Company>
  <LinksUpToDate>false</LinksUpToDate>
  <CharactersWithSpaces>6025</CharactersWithSpaces>
  <SharedDoc>false</SharedDoc>
  <HLinks>
    <vt:vector size="30" baseType="variant">
      <vt:variant>
        <vt:i4>2818157</vt:i4>
      </vt:variant>
      <vt:variant>
        <vt:i4>6</vt:i4>
      </vt:variant>
      <vt:variant>
        <vt:i4>0</vt:i4>
      </vt:variant>
      <vt:variant>
        <vt:i4>5</vt:i4>
      </vt:variant>
      <vt:variant>
        <vt:lpwstr>https://www.bankofgreece.gr/statistika/mh-nomismatika-xrhmatopistwtika-idrymata/sygkentrwtikes-logistikes-katastaseis-asfalistikwn-epixeirhsewn</vt:lpwstr>
      </vt:variant>
      <vt:variant>
        <vt:lpwstr/>
      </vt:variant>
      <vt:variant>
        <vt:i4>131191</vt:i4>
      </vt:variant>
      <vt:variant>
        <vt:i4>3</vt:i4>
      </vt:variant>
      <vt:variant>
        <vt:i4>0</vt:i4>
      </vt:variant>
      <vt:variant>
        <vt:i4>5</vt:i4>
      </vt:variant>
      <vt:variant>
        <vt:lpwstr>https://www.bankofgreece.gr/RelatedDocuments/2026_%CE%91%CF%83%CF%86%CE%95%CF%80%CE%B9%CF%87_%CE%97%CE%BC%CE%B5%CF%81%CE%BF%CE%BB%CF%8C%CE%B3%CE%B9%CE%BF_%CE%B4%CE%B7%CE%BC%CE%BF%CF%83%CE%AF%CE%B5%CF%85%CF%83%CE%B7%CF%82.xls</vt:lpwstr>
      </vt:variant>
      <vt:variant>
        <vt:lpwstr/>
      </vt:variant>
      <vt:variant>
        <vt:i4>63832097</vt:i4>
      </vt:variant>
      <vt:variant>
        <vt:i4>0</vt:i4>
      </vt:variant>
      <vt:variant>
        <vt:i4>0</vt:i4>
      </vt:variant>
      <vt:variant>
        <vt:i4>5</vt:i4>
      </vt:variant>
      <vt:variant>
        <vt:lpwstr>http://www.bankofgreece.gr/BogDocumentPEE/ΠΕΕ_94_16_5_2016.pdf</vt:lpwstr>
      </vt:variant>
      <vt:variant>
        <vt:lpwstr/>
      </vt:variant>
      <vt:variant>
        <vt:i4>7667753</vt:i4>
      </vt:variant>
      <vt:variant>
        <vt:i4>3</vt:i4>
      </vt:variant>
      <vt:variant>
        <vt:i4>0</vt:i4>
      </vt:variant>
      <vt:variant>
        <vt:i4>5</vt:i4>
      </vt:variant>
      <vt:variant>
        <vt:lpwstr>http://www.bankofgreece.gr/</vt:lpwstr>
      </vt:variant>
      <vt:variant>
        <vt:lpwstr/>
      </vt:variant>
      <vt:variant>
        <vt:i4>5898354</vt:i4>
      </vt:variant>
      <vt:variant>
        <vt:i4>0</vt:i4>
      </vt:variant>
      <vt:variant>
        <vt:i4>0</vt:i4>
      </vt:variant>
      <vt:variant>
        <vt:i4>5</vt:i4>
      </vt:variant>
      <vt:variant>
        <vt:lpwstr>mailto:press@bankofgreece.gr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 Section</dc:creator>
  <cp:keywords/>
  <cp:lastModifiedBy>MARMAROU, Ioanna</cp:lastModifiedBy>
  <cp:revision>4</cp:revision>
  <cp:lastPrinted>2026-05-28T09:07:00Z</cp:lastPrinted>
  <dcterms:created xsi:type="dcterms:W3CDTF">2026-08-26T08:13:00Z</dcterms:created>
  <dcterms:modified xsi:type="dcterms:W3CDTF">2026-08-26T08:14:00Z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64f240-1db5-4acf-9bde-572066689a31_Enabled">
    <vt:lpwstr>true</vt:lpwstr>
  </property>
  <property fmtid="{D5CDD505-2E9C-101B-9397-08002B2CF9AE}" pid="3" name="MSIP_Label_2e64f240-1db5-4acf-9bde-572066689a31_SetDate">
    <vt:lpwstr>2025-11-26T10:05:58Z</vt:lpwstr>
  </property>
  <property fmtid="{D5CDD505-2E9C-101B-9397-08002B2CF9AE}" pid="4" name="MSIP_Label_2e64f240-1db5-4acf-9bde-572066689a31_Method">
    <vt:lpwstr>Privileged</vt:lpwstr>
  </property>
  <property fmtid="{D5CDD505-2E9C-101B-9397-08002B2CF9AE}" pid="5" name="MSIP_Label_2e64f240-1db5-4acf-9bde-572066689a31_Name">
    <vt:lpwstr>ΧΩΡΙΣ ΧΑΡΑΚΤΗΡΙΣΜΟ ΑΣΦΑΛΕΙΑΣ</vt:lpwstr>
  </property>
  <property fmtid="{D5CDD505-2E9C-101B-9397-08002B2CF9AE}" pid="6" name="MSIP_Label_2e64f240-1db5-4acf-9bde-572066689a31_SiteId">
    <vt:lpwstr>dabae695-3d3b-4e5d-ab49-009605ba5c68</vt:lpwstr>
  </property>
  <property fmtid="{D5CDD505-2E9C-101B-9397-08002B2CF9AE}" pid="7" name="MSIP_Label_2e64f240-1db5-4acf-9bde-572066689a31_ActionId">
    <vt:lpwstr>4dca9aa0-7ffc-41dd-8885-491314010f6f</vt:lpwstr>
  </property>
  <property fmtid="{D5CDD505-2E9C-101B-9397-08002B2CF9AE}" pid="8" name="MSIP_Label_2e64f240-1db5-4acf-9bde-572066689a31_ContentBits">
    <vt:lpwstr>0</vt:lpwstr>
  </property>
</Properties>
</file>